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0A" w:rsidRPr="00031C23" w:rsidRDefault="00EA580A" w:rsidP="00EA580A">
      <w:pPr>
        <w:pStyle w:val="xmsonormal"/>
        <w:jc w:val="center"/>
        <w:rPr>
          <w:rFonts w:asciiTheme="majorHAnsi" w:hAnsiTheme="majorHAnsi"/>
          <w:b/>
          <w:bCs/>
          <w:sz w:val="32"/>
          <w:szCs w:val="32"/>
        </w:rPr>
      </w:pPr>
      <w:r w:rsidRPr="00031C23">
        <w:rPr>
          <w:rFonts w:asciiTheme="majorHAnsi" w:hAnsiTheme="majorHAnsi"/>
          <w:b/>
          <w:bCs/>
          <w:sz w:val="32"/>
          <w:szCs w:val="32"/>
        </w:rPr>
        <w:t xml:space="preserve">Le numérique dans l’art. Pierre Berger. </w:t>
      </w:r>
    </w:p>
    <w:p w:rsidR="00EA580A" w:rsidRDefault="00EA580A" w:rsidP="00EA580A">
      <w:pPr>
        <w:pStyle w:val="xmsonormal"/>
        <w:jc w:val="center"/>
        <w:rPr>
          <w:rFonts w:asciiTheme="majorHAnsi" w:hAnsiTheme="majorHAnsi"/>
          <w:b/>
          <w:bCs/>
          <w:sz w:val="36"/>
          <w:szCs w:val="36"/>
        </w:rPr>
      </w:pPr>
      <w:r>
        <w:rPr>
          <w:rFonts w:asciiTheme="majorHAnsi" w:hAnsiTheme="majorHAnsi"/>
          <w:b/>
          <w:bCs/>
          <w:sz w:val="36"/>
          <w:szCs w:val="36"/>
        </w:rPr>
        <w:t xml:space="preserve">Le texte </w:t>
      </w:r>
    </w:p>
    <w:p w:rsidR="009172D2" w:rsidRDefault="009172D2" w:rsidP="009172D2">
      <w:pPr>
        <w:pStyle w:val="Titre1"/>
      </w:pPr>
      <w:r>
        <w:t>En bref :</w:t>
      </w:r>
    </w:p>
    <w:p w:rsidR="009172D2" w:rsidRPr="00AD1988" w:rsidRDefault="009172D2" w:rsidP="009172D2">
      <w:pPr>
        <w:pStyle w:val="Sansinterligne"/>
        <w:rPr>
          <w:sz w:val="22"/>
        </w:rPr>
      </w:pPr>
      <w:r>
        <w:br/>
      </w:r>
      <w:r w:rsidRPr="00AD1988">
        <w:rPr>
          <w:sz w:val="22"/>
        </w:rPr>
        <w:t>- le numérique comme outil d’écriture</w:t>
      </w:r>
      <w:r w:rsidR="00857DF4" w:rsidRPr="00AD1988">
        <w:rPr>
          <w:sz w:val="22"/>
        </w:rPr>
        <w:t> ; dictionnaire de traduction, correction d’orthographe, on écrit dans le sens qu’on veut (par rapport à la MAE)</w:t>
      </w:r>
      <w:r w:rsidR="009839EE" w:rsidRPr="00AD1988">
        <w:rPr>
          <w:sz w:val="22"/>
        </w:rPr>
        <w:br/>
        <w:t xml:space="preserve">- il y a assez peu de « nombres » dans le texte ; la métrique en poésie, les dimensions supportables d’un texte, d’une page de livre ou d’un écran. Là-dessus note sur les </w:t>
      </w:r>
      <w:proofErr w:type="spellStart"/>
      <w:r w:rsidR="009839EE" w:rsidRPr="00AD1988">
        <w:rPr>
          <w:sz w:val="22"/>
        </w:rPr>
        <w:t>tweets</w:t>
      </w:r>
      <w:proofErr w:type="spellEnd"/>
      <w:r w:rsidR="009839EE" w:rsidRPr="00AD1988">
        <w:rPr>
          <w:sz w:val="22"/>
        </w:rPr>
        <w:t xml:space="preserve">.  A demi-mot. </w:t>
      </w:r>
      <w:r w:rsidRPr="00AD1988">
        <w:rPr>
          <w:sz w:val="22"/>
        </w:rPr>
        <w:br/>
        <w:t xml:space="preserve">- le numérique comme moyen de diffusion.  Le livre garde sa place. </w:t>
      </w:r>
    </w:p>
    <w:p w:rsidR="00EA580A" w:rsidRDefault="009172D2" w:rsidP="00AD1988">
      <w:pPr>
        <w:pStyle w:val="Sansinterligne"/>
      </w:pPr>
      <w:r w:rsidRPr="00AD1988">
        <w:rPr>
          <w:sz w:val="22"/>
        </w:rPr>
        <w:t>- un petit monde assez actif fermé</w:t>
      </w:r>
      <w:r w:rsidRPr="00AD1988">
        <w:rPr>
          <w:sz w:val="22"/>
        </w:rPr>
        <w:br/>
        <w:t>- les applications grand public</w:t>
      </w:r>
      <w:r w:rsidRPr="00AD1988">
        <w:rPr>
          <w:sz w:val="22"/>
        </w:rPr>
        <w:br/>
        <w:t xml:space="preserve">- pas de grande œuvre majeure, avec une </w:t>
      </w:r>
      <w:proofErr w:type="spellStart"/>
      <w:r w:rsidRPr="00AD1988">
        <w:rPr>
          <w:sz w:val="22"/>
        </w:rPr>
        <w:t>histoiret</w:t>
      </w:r>
      <w:proofErr w:type="spellEnd"/>
      <w:r w:rsidRPr="00AD1988">
        <w:rPr>
          <w:sz w:val="22"/>
        </w:rPr>
        <w:t>, etc.</w:t>
      </w:r>
      <w:r w:rsidRPr="00AD1988">
        <w:rPr>
          <w:sz w:val="22"/>
        </w:rPr>
        <w:br/>
        <w:t>- les essais interactifs (QCM etc</w:t>
      </w:r>
      <w:proofErr w:type="gramStart"/>
      <w:r w:rsidRPr="00AD1988">
        <w:rPr>
          <w:sz w:val="22"/>
        </w:rPr>
        <w:t>. )</w:t>
      </w:r>
      <w:proofErr w:type="gramEnd"/>
      <w:r w:rsidRPr="00AD1988">
        <w:rPr>
          <w:sz w:val="22"/>
        </w:rPr>
        <w:t xml:space="preserve"> n’intéressent ni les artistes ni le public</w:t>
      </w:r>
      <w:r w:rsidRPr="00AD1988">
        <w:rPr>
          <w:sz w:val="22"/>
        </w:rPr>
        <w:br/>
        <w:t>- essais d’immersion dans image et musique, réalité augmentée</w:t>
      </w:r>
      <w:r w:rsidR="00857DF4" w:rsidRPr="00AD1988">
        <w:rPr>
          <w:sz w:val="22"/>
        </w:rPr>
        <w:br/>
        <w:t>-</w:t>
      </w:r>
      <w:r w:rsidR="00D35292" w:rsidRPr="00AD1988">
        <w:rPr>
          <w:sz w:val="22"/>
        </w:rPr>
        <w:t xml:space="preserve"> importance de la longueur, </w:t>
      </w:r>
      <w:proofErr w:type="spellStart"/>
      <w:r w:rsidR="00D35292" w:rsidRPr="00AD1988">
        <w:rPr>
          <w:sz w:val="22"/>
        </w:rPr>
        <w:t>tweets</w:t>
      </w:r>
      <w:proofErr w:type="spellEnd"/>
      <w:r w:rsidR="00D35292" w:rsidRPr="00AD1988">
        <w:rPr>
          <w:sz w:val="22"/>
        </w:rPr>
        <w:t xml:space="preserve"> à 140 ou 280.  </w:t>
      </w:r>
      <w:proofErr w:type="spellStart"/>
      <w:r w:rsidR="00D35292" w:rsidRPr="00AD1988">
        <w:rPr>
          <w:sz w:val="22"/>
        </w:rPr>
        <w:t>Puns</w:t>
      </w:r>
      <w:proofErr w:type="spellEnd"/>
      <w:r w:rsidR="00D35292" w:rsidRPr="00AD1988">
        <w:rPr>
          <w:sz w:val="22"/>
        </w:rPr>
        <w:t xml:space="preserve"> dans </w:t>
      </w:r>
      <w:proofErr w:type="spellStart"/>
      <w:r w:rsidR="00D35292" w:rsidRPr="00AD1988">
        <w:rPr>
          <w:sz w:val="22"/>
        </w:rPr>
        <w:t>Roxame</w:t>
      </w:r>
      <w:proofErr w:type="spellEnd"/>
      <w:r w:rsidR="00D35292" w:rsidRPr="00AD1988">
        <w:rPr>
          <w:sz w:val="22"/>
        </w:rPr>
        <w:t>.</w:t>
      </w:r>
      <w:r w:rsidR="006228F6" w:rsidRPr="00AD1988">
        <w:rPr>
          <w:sz w:val="22"/>
        </w:rPr>
        <w:br/>
        <w:t xml:space="preserve">- assez facile à programmer (plus </w:t>
      </w:r>
      <w:proofErr w:type="gramStart"/>
      <w:r w:rsidR="006228F6" w:rsidRPr="00AD1988">
        <w:rPr>
          <w:sz w:val="22"/>
        </w:rPr>
        <w:t>que images</w:t>
      </w:r>
      <w:proofErr w:type="gramEnd"/>
      <w:r w:rsidR="006228F6" w:rsidRPr="00AD1988">
        <w:rPr>
          <w:sz w:val="22"/>
        </w:rPr>
        <w:t xml:space="preserve">…), y compris pour travailler en HTML, encore que là </w:t>
      </w:r>
      <w:proofErr w:type="spellStart"/>
      <w:r w:rsidR="006228F6" w:rsidRPr="00AD1988">
        <w:rPr>
          <w:sz w:val="22"/>
        </w:rPr>
        <w:t>Dreamweaver</w:t>
      </w:r>
      <w:proofErr w:type="spellEnd"/>
      <w:r w:rsidR="006228F6" w:rsidRPr="00AD1988">
        <w:rPr>
          <w:sz w:val="22"/>
        </w:rPr>
        <w:t xml:space="preserve">… </w:t>
      </w:r>
      <w:r w:rsidR="0073487C" w:rsidRPr="00AD1988">
        <w:rPr>
          <w:sz w:val="22"/>
        </w:rPr>
        <w:t>et pas évident pour les mises en page</w:t>
      </w:r>
      <w:r w:rsidR="0073487C" w:rsidRPr="00AD1988">
        <w:rPr>
          <w:sz w:val="22"/>
        </w:rPr>
        <w:br/>
        <w:t>- typographie/mises en pages</w:t>
      </w:r>
      <w:r w:rsidR="0073487C" w:rsidRPr="00AD1988">
        <w:rPr>
          <w:sz w:val="22"/>
        </w:rPr>
        <w:br/>
        <w:t xml:space="preserve">- Victor Hugo.  Pour l’instant, la </w:t>
      </w:r>
      <w:proofErr w:type="spellStart"/>
      <w:r w:rsidR="0073487C" w:rsidRPr="00AD1988">
        <w:rPr>
          <w:sz w:val="22"/>
        </w:rPr>
        <w:t>poésise</w:t>
      </w:r>
      <w:proofErr w:type="spellEnd"/>
      <w:r w:rsidR="0073487C" w:rsidRPr="00AD1988">
        <w:rPr>
          <w:sz w:val="22"/>
        </w:rPr>
        <w:t xml:space="preserve"> numérique n’a pas grand-chose à dire sinon montrer des trucs amusants</w:t>
      </w:r>
      <w:r w:rsidR="0073487C" w:rsidRPr="00AD1988">
        <w:rPr>
          <w:sz w:val="22"/>
        </w:rPr>
        <w:br/>
        <w:t xml:space="preserve">- ajouter de la prosodie, en disant les textes par exemple à </w:t>
      </w:r>
      <w:proofErr w:type="spellStart"/>
      <w:r w:rsidR="0073487C" w:rsidRPr="00AD1988">
        <w:rPr>
          <w:sz w:val="22"/>
        </w:rPr>
        <w:t>Elo</w:t>
      </w:r>
      <w:proofErr w:type="spellEnd"/>
      <w:r w:rsidR="0073487C" w:rsidRPr="00AD1988">
        <w:rPr>
          <w:sz w:val="22"/>
        </w:rPr>
        <w:br/>
        <w:t>- le niveau de profondeur (</w:t>
      </w:r>
      <w:proofErr w:type="spellStart"/>
      <w:r w:rsidR="0073487C" w:rsidRPr="00AD1988">
        <w:rPr>
          <w:sz w:val="22"/>
        </w:rPr>
        <w:t>Bootz</w:t>
      </w:r>
      <w:proofErr w:type="spellEnd"/>
      <w:r w:rsidR="0073487C" w:rsidRPr="00AD1988">
        <w:rPr>
          <w:sz w:val="22"/>
        </w:rPr>
        <w:t xml:space="preserve">) </w:t>
      </w:r>
      <w:r w:rsidR="00D46621" w:rsidRPr="00AD1988">
        <w:rPr>
          <w:sz w:val="22"/>
        </w:rPr>
        <w:t>toujours de l’</w:t>
      </w:r>
      <w:proofErr w:type="spellStart"/>
      <w:r w:rsidR="00D46621" w:rsidRPr="00AD1988">
        <w:rPr>
          <w:sz w:val="22"/>
        </w:rPr>
        <w:t>algorithmo</w:t>
      </w:r>
      <w:proofErr w:type="spellEnd"/>
      <w:r w:rsidR="00D46621" w:rsidRPr="00AD1988">
        <w:rPr>
          <w:sz w:val="22"/>
        </w:rPr>
        <w:t>-</w:t>
      </w:r>
      <w:proofErr w:type="spellStart"/>
      <w:r w:rsidR="00D46621" w:rsidRPr="00AD1988">
        <w:rPr>
          <w:sz w:val="22"/>
        </w:rPr>
        <w:t>randomique</w:t>
      </w:r>
      <w:proofErr w:type="spellEnd"/>
      <w:r w:rsidR="00AD1988">
        <w:br/>
      </w:r>
      <w:r w:rsidR="00AD1988">
        <w:br/>
      </w:r>
      <w:r w:rsidR="00EA580A" w:rsidRPr="00AD1988">
        <w:rPr>
          <w:rStyle w:val="Titre2Car"/>
        </w:rPr>
        <w:t xml:space="preserve">1.L’état de l’art </w:t>
      </w:r>
      <w:r w:rsidR="002D71A9" w:rsidRPr="00AD1988">
        <w:rPr>
          <w:rStyle w:val="Titre2Car"/>
        </w:rPr>
        <w:t>au début de 2019</w:t>
      </w:r>
    </w:p>
    <w:p w:rsidR="00EA580A" w:rsidRDefault="00EA580A" w:rsidP="00EA580A">
      <w:pPr>
        <w:pStyle w:val="Sansinterligne"/>
      </w:pPr>
    </w:p>
    <w:p w:rsidR="00614C70" w:rsidRDefault="00EA580A" w:rsidP="00EA580A">
      <w:pPr>
        <w:pStyle w:val="Sansinterligne"/>
      </w:pPr>
      <w:r>
        <w:t xml:space="preserve">133 artistes dans </w:t>
      </w:r>
      <w:proofErr w:type="spellStart"/>
      <w:r>
        <w:t>diccan</w:t>
      </w:r>
      <w:proofErr w:type="spellEnd"/>
      <w:r>
        <w:t xml:space="preserve"> </w:t>
      </w:r>
      <w:r w:rsidR="002D71A9">
        <w:t xml:space="preserve">en janvier 2019 </w:t>
      </w:r>
      <w:r>
        <w:t xml:space="preserve"> (6% du total)</w:t>
      </w:r>
      <w:r w:rsidR="00614C70">
        <w:t xml:space="preserve">. </w:t>
      </w:r>
    </w:p>
    <w:p w:rsidR="00EA580A" w:rsidRDefault="00614C70" w:rsidP="00EA580A">
      <w:pPr>
        <w:pStyle w:val="Sansinterligne"/>
      </w:pPr>
      <w:r>
        <w:t xml:space="preserve">Une communauté active. Pratiquement inconnue du public. </w:t>
      </w:r>
      <w:r w:rsidR="004B4872">
        <w:t xml:space="preserve">Aucune œuvre numérique connue au </w:t>
      </w:r>
      <w:proofErr w:type="spellStart"/>
      <w:r w:rsidR="004B4872">
        <w:t>dela</w:t>
      </w:r>
      <w:proofErr w:type="spellEnd"/>
      <w:r w:rsidR="004B4872">
        <w:t xml:space="preserve"> du cercle des initiés. </w:t>
      </w:r>
      <w:r w:rsidR="00EA580A">
        <w:t xml:space="preserve"> </w:t>
      </w:r>
      <w:r w:rsidR="004B4872">
        <w:t xml:space="preserve">Mais on en trouve tout de même sur Amazon. </w:t>
      </w:r>
      <w:r w:rsidR="00AD1988">
        <w:rPr>
          <w:noProof/>
          <w:lang w:eastAsia="fr-FR"/>
        </w:rPr>
        <w:drawing>
          <wp:anchor distT="0" distB="0" distL="114300" distR="114300" simplePos="0" relativeHeight="251671552" behindDoc="1" locked="0" layoutInCell="1" allowOverlap="1">
            <wp:simplePos x="0" y="0"/>
            <wp:positionH relativeFrom="column">
              <wp:posOffset>19050</wp:posOffset>
            </wp:positionH>
            <wp:positionV relativeFrom="paragraph">
              <wp:posOffset>605790</wp:posOffset>
            </wp:positionV>
            <wp:extent cx="1252855" cy="558165"/>
            <wp:effectExtent l="19050" t="0" r="4445" b="0"/>
            <wp:wrapTight wrapText="bothSides">
              <wp:wrapPolygon edited="0">
                <wp:start x="-328" y="0"/>
                <wp:lineTo x="-328" y="20642"/>
                <wp:lineTo x="21677" y="20642"/>
                <wp:lineTo x="21677" y="0"/>
                <wp:lineTo x="-328" y="0"/>
              </wp:wrapPolygon>
            </wp:wrapTight>
            <wp:docPr id="7" name="Image 6" descr="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jpg"/>
                    <pic:cNvPicPr/>
                  </pic:nvPicPr>
                  <pic:blipFill>
                    <a:blip r:embed="rId8" cstate="print"/>
                    <a:stretch>
                      <a:fillRect/>
                    </a:stretch>
                  </pic:blipFill>
                  <pic:spPr>
                    <a:xfrm>
                      <a:off x="0" y="0"/>
                      <a:ext cx="1252855" cy="558165"/>
                    </a:xfrm>
                    <a:prstGeom prst="rect">
                      <a:avLst/>
                    </a:prstGeom>
                  </pic:spPr>
                </pic:pic>
              </a:graphicData>
            </a:graphic>
          </wp:anchor>
        </w:drawing>
      </w:r>
      <w:r w:rsidR="00EA580A">
        <w:br/>
      </w:r>
      <w:r w:rsidR="001420CE">
        <w:br/>
      </w:r>
      <w:r w:rsidR="00EA580A">
        <w:t xml:space="preserve">Une association internationale active, ELO </w:t>
      </w:r>
      <w:hyperlink r:id="rId9" w:history="1">
        <w:r w:rsidR="00EA580A" w:rsidRPr="006B08A0">
          <w:rPr>
            <w:rStyle w:val="Lienhypertexte"/>
          </w:rPr>
          <w:t>http://eliterature.org/</w:t>
        </w:r>
      </w:hyperlink>
      <w:r w:rsidR="00EA580A">
        <w:t xml:space="preserve"> . Congrès a</w:t>
      </w:r>
      <w:r>
        <w:t>nnuel en 2018</w:t>
      </w:r>
      <w:r w:rsidR="00EA580A">
        <w:t xml:space="preserve"> à Montréal. </w:t>
      </w:r>
    </w:p>
    <w:p w:rsidR="000075EA" w:rsidRDefault="000075EA" w:rsidP="00EA580A">
      <w:pPr>
        <w:pStyle w:val="Sansinterligne"/>
      </w:pPr>
    </w:p>
    <w:p w:rsidR="002D71A9" w:rsidRDefault="002D71A9" w:rsidP="00EA580A">
      <w:pPr>
        <w:pStyle w:val="Sansinterligne"/>
      </w:pPr>
    </w:p>
    <w:p w:rsidR="002D71A9" w:rsidRDefault="00CE3741" w:rsidP="002D71A9">
      <w:pPr>
        <w:pStyle w:val="Sansinterligne"/>
      </w:pPr>
      <w:hyperlink r:id="rId10" w:history="1">
        <w:r w:rsidR="000B7AEF" w:rsidRPr="00AF6691">
          <w:rPr>
            <w:rStyle w:val="Lienhypertexte"/>
          </w:rPr>
          <w:t>http://diccan.com/Blog/Poetry.html</w:t>
        </w:r>
      </w:hyperlink>
      <w:r w:rsidR="000B7AEF">
        <w:t xml:space="preserve"> . </w:t>
      </w:r>
      <w:r w:rsidR="002D71A9">
        <w:t xml:space="preserve"> </w:t>
      </w:r>
      <w:proofErr w:type="spellStart"/>
      <w:r w:rsidR="002D71A9">
        <w:t>Po</w:t>
      </w:r>
      <w:r w:rsidR="000B7AEF">
        <w:t>etry</w:t>
      </w:r>
      <w:proofErr w:type="spellEnd"/>
      <w:r w:rsidR="000B7AEF">
        <w:t xml:space="preserve">, </w:t>
      </w:r>
      <w:proofErr w:type="spellStart"/>
      <w:r w:rsidR="000B7AEF">
        <w:t>will</w:t>
      </w:r>
      <w:proofErr w:type="spellEnd"/>
      <w:r w:rsidR="000B7AEF">
        <w:t xml:space="preserve"> </w:t>
      </w:r>
      <w:proofErr w:type="spellStart"/>
      <w:r w:rsidR="000B7AEF">
        <w:t>you</w:t>
      </w:r>
      <w:proofErr w:type="spellEnd"/>
      <w:r w:rsidR="000B7AEF">
        <w:t xml:space="preserve"> come back </w:t>
      </w:r>
      <w:proofErr w:type="gramStart"/>
      <w:r w:rsidR="000B7AEF">
        <w:t xml:space="preserve">? </w:t>
      </w:r>
      <w:r w:rsidR="002D71A9">
        <w:t>.</w:t>
      </w:r>
      <w:proofErr w:type="gramEnd"/>
      <w:r w:rsidR="002D71A9">
        <w:t xml:space="preserve">      </w:t>
      </w:r>
    </w:p>
    <w:p w:rsidR="002D71A9" w:rsidRDefault="000B7AEF" w:rsidP="000B7AEF">
      <w:pPr>
        <w:pStyle w:val="Sansinterligne"/>
      </w:pPr>
      <w:r>
        <w:br/>
      </w:r>
    </w:p>
    <w:p w:rsidR="000B7AEF" w:rsidRDefault="00CE3741" w:rsidP="000B7AEF">
      <w:pPr>
        <w:pStyle w:val="Sansinterligne"/>
      </w:pPr>
      <w:hyperlink r:id="rId11" w:history="1">
        <w:r w:rsidR="000B7AEF" w:rsidRPr="00AF6691">
          <w:rPr>
            <w:rStyle w:val="Lienhypertexte"/>
          </w:rPr>
          <w:t>http://diccan.com/Blog/Printing_error.html</w:t>
        </w:r>
      </w:hyperlink>
      <w:r w:rsidR="000B7AEF">
        <w:t xml:space="preserve">.  </w:t>
      </w:r>
      <w:r w:rsidR="002D71A9">
        <w:t xml:space="preserve"> Printing </w:t>
      </w:r>
      <w:proofErr w:type="spellStart"/>
      <w:r w:rsidR="002D71A9">
        <w:t>error</w:t>
      </w:r>
      <w:proofErr w:type="spellEnd"/>
      <w:r w:rsidR="002D71A9">
        <w:t xml:space="preserve">. </w:t>
      </w:r>
      <w:proofErr w:type="spellStart"/>
      <w:r w:rsidR="002D71A9">
        <w:t>Publish</w:t>
      </w:r>
      <w:proofErr w:type="spellEnd"/>
      <w:r w:rsidR="002D71A9">
        <w:t xml:space="preserve"> in the Digital </w:t>
      </w:r>
      <w:proofErr w:type="spellStart"/>
      <w:r w:rsidR="002D71A9">
        <w:t>Era</w:t>
      </w:r>
      <w:proofErr w:type="spellEnd"/>
      <w:r w:rsidR="002D71A9">
        <w:t xml:space="preserve">. </w:t>
      </w:r>
      <w:proofErr w:type="spellStart"/>
      <w:r w:rsidR="002D71A9">
        <w:t>Chatonsky</w:t>
      </w:r>
      <w:proofErr w:type="spellEnd"/>
      <w:r w:rsidR="002D71A9">
        <w:t xml:space="preserve">  </w:t>
      </w:r>
    </w:p>
    <w:p w:rsidR="002D71A9" w:rsidRDefault="002D71A9" w:rsidP="002D71A9">
      <w:pPr>
        <w:pStyle w:val="Sansinterligne"/>
      </w:pPr>
    </w:p>
    <w:p w:rsidR="00857DF4" w:rsidRDefault="00857DF4" w:rsidP="002D71A9">
      <w:pPr>
        <w:pStyle w:val="Sansinterligne"/>
      </w:pPr>
      <w:r>
        <w:rPr>
          <w:noProof/>
          <w:lang w:eastAsia="fr-FR"/>
        </w:rPr>
        <w:drawing>
          <wp:anchor distT="0" distB="0" distL="114300" distR="114300" simplePos="0" relativeHeight="251676672" behindDoc="1" locked="0" layoutInCell="1" allowOverlap="1">
            <wp:simplePos x="0" y="0"/>
            <wp:positionH relativeFrom="column">
              <wp:posOffset>19050</wp:posOffset>
            </wp:positionH>
            <wp:positionV relativeFrom="paragraph">
              <wp:posOffset>160020</wp:posOffset>
            </wp:positionV>
            <wp:extent cx="1036320" cy="772795"/>
            <wp:effectExtent l="19050" t="0" r="0" b="0"/>
            <wp:wrapTight wrapText="bothSides">
              <wp:wrapPolygon edited="0">
                <wp:start x="-397" y="0"/>
                <wp:lineTo x="-397" y="21298"/>
                <wp:lineTo x="21441" y="21298"/>
                <wp:lineTo x="21441" y="0"/>
                <wp:lineTo x="-397" y="0"/>
              </wp:wrapPolygon>
            </wp:wrapTight>
            <wp:docPr id="3" name="Image 2" descr="K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lan.jpg"/>
                    <pic:cNvPicPr/>
                  </pic:nvPicPr>
                  <pic:blipFill>
                    <a:blip r:embed="rId12" cstate="print"/>
                    <a:stretch>
                      <a:fillRect/>
                    </a:stretch>
                  </pic:blipFill>
                  <pic:spPr>
                    <a:xfrm>
                      <a:off x="0" y="0"/>
                      <a:ext cx="1036320" cy="772795"/>
                    </a:xfrm>
                    <a:prstGeom prst="rect">
                      <a:avLst/>
                    </a:prstGeom>
                  </pic:spPr>
                </pic:pic>
              </a:graphicData>
            </a:graphic>
          </wp:anchor>
        </w:drawing>
      </w:r>
    </w:p>
    <w:p w:rsidR="00857DF4" w:rsidRDefault="00857DF4" w:rsidP="002D71A9">
      <w:pPr>
        <w:pStyle w:val="Sansinterligne"/>
      </w:pPr>
    </w:p>
    <w:p w:rsidR="00857DF4" w:rsidRDefault="00857DF4" w:rsidP="002D71A9">
      <w:pPr>
        <w:pStyle w:val="Sansinterligne"/>
      </w:pPr>
    </w:p>
    <w:p w:rsidR="00857DF4" w:rsidRDefault="00857DF4" w:rsidP="002D71A9">
      <w:pPr>
        <w:pStyle w:val="Sansinterligne"/>
      </w:pPr>
    </w:p>
    <w:p w:rsidR="002D71A9" w:rsidRDefault="00CE3741" w:rsidP="002D71A9">
      <w:pPr>
        <w:pStyle w:val="Sansinterligne"/>
      </w:pPr>
      <w:hyperlink r:id="rId13" w:history="1">
        <w:r w:rsidR="000B7AEF" w:rsidRPr="00AF6691">
          <w:rPr>
            <w:rStyle w:val="Lienhypertexte"/>
          </w:rPr>
          <w:t>http://diccan.com/Language.html</w:t>
        </w:r>
      </w:hyperlink>
      <w:r w:rsidR="000B7AEF">
        <w:t xml:space="preserve"> Notice on </w:t>
      </w:r>
      <w:proofErr w:type="spellStart"/>
      <w:r w:rsidR="000B7AEF">
        <w:t>Language</w:t>
      </w:r>
      <w:proofErr w:type="spellEnd"/>
      <w:r w:rsidR="000B7AEF">
        <w:t xml:space="preserve"> </w:t>
      </w:r>
      <w:r w:rsidR="000B7AEF">
        <w:br/>
      </w:r>
      <w:r w:rsidR="002D71A9">
        <w:t xml:space="preserve">              </w:t>
      </w:r>
    </w:p>
    <w:p w:rsidR="00857DF4" w:rsidRDefault="00CE3741" w:rsidP="002D71A9">
      <w:pPr>
        <w:pStyle w:val="Sansinterligne"/>
      </w:pPr>
      <w:hyperlink r:id="rId14" w:anchor="Grammar" w:history="1">
        <w:r w:rsidR="00401DF2" w:rsidRPr="00AF6691">
          <w:rPr>
            <w:rStyle w:val="Lienhypertexte"/>
          </w:rPr>
          <w:t>http://diccan.com/Eicg.htm#Grammar</w:t>
        </w:r>
      </w:hyperlink>
      <w:r w:rsidR="002D71A9">
        <w:t>"</w:t>
      </w:r>
      <w:r w:rsidR="00401DF2">
        <w:t xml:space="preserve"> </w:t>
      </w:r>
      <w:r w:rsidR="002D71A9">
        <w:t xml:space="preserve">Notice on </w:t>
      </w:r>
      <w:proofErr w:type="spellStart"/>
      <w:r w:rsidR="002D71A9">
        <w:t>Grammar</w:t>
      </w:r>
      <w:proofErr w:type="spellEnd"/>
      <w:r w:rsidR="002D71A9">
        <w:t xml:space="preserve"> </w:t>
      </w:r>
    </w:p>
    <w:p w:rsidR="00D35292" w:rsidRDefault="00857DF4" w:rsidP="002D71A9">
      <w:pPr>
        <w:pStyle w:val="Sansinterligne"/>
      </w:pPr>
      <w:r>
        <w:rPr>
          <w:noProof/>
          <w:lang w:eastAsia="fr-FR"/>
        </w:rPr>
        <w:drawing>
          <wp:anchor distT="0" distB="0" distL="114300" distR="114300" simplePos="0" relativeHeight="251677696" behindDoc="1" locked="0" layoutInCell="1" allowOverlap="1">
            <wp:simplePos x="0" y="0"/>
            <wp:positionH relativeFrom="column">
              <wp:posOffset>19050</wp:posOffset>
            </wp:positionH>
            <wp:positionV relativeFrom="paragraph">
              <wp:posOffset>325755</wp:posOffset>
            </wp:positionV>
            <wp:extent cx="753745" cy="506730"/>
            <wp:effectExtent l="19050" t="0" r="8255" b="0"/>
            <wp:wrapTight wrapText="bothSides">
              <wp:wrapPolygon edited="0">
                <wp:start x="-546" y="0"/>
                <wp:lineTo x="-546" y="21113"/>
                <wp:lineTo x="21837" y="21113"/>
                <wp:lineTo x="21837" y="0"/>
                <wp:lineTo x="-546" y="0"/>
              </wp:wrapPolygon>
            </wp:wrapTight>
            <wp:docPr id="4" name="Image 3" descr="B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s.png"/>
                    <pic:cNvPicPr/>
                  </pic:nvPicPr>
                  <pic:blipFill>
                    <a:blip r:embed="rId15" cstate="print"/>
                    <a:stretch>
                      <a:fillRect/>
                    </a:stretch>
                  </pic:blipFill>
                  <pic:spPr>
                    <a:xfrm>
                      <a:off x="0" y="0"/>
                      <a:ext cx="753745" cy="506730"/>
                    </a:xfrm>
                    <a:prstGeom prst="rect">
                      <a:avLst/>
                    </a:prstGeom>
                  </pic:spPr>
                </pic:pic>
              </a:graphicData>
            </a:graphic>
          </wp:anchor>
        </w:drawing>
      </w:r>
      <w:r w:rsidR="002D71A9">
        <w:t xml:space="preserve">      </w:t>
      </w:r>
    </w:p>
    <w:p w:rsidR="002D71A9" w:rsidRDefault="00CE3741" w:rsidP="002D71A9">
      <w:pPr>
        <w:pStyle w:val="Sansinterligne"/>
      </w:pPr>
      <w:hyperlink r:id="rId16" w:history="1">
        <w:r w:rsidR="00401DF2" w:rsidRPr="00AF6691">
          <w:rPr>
            <w:rStyle w:val="Lienhypertexte"/>
          </w:rPr>
          <w:t>http://diccan.com/Blog2/Bots.html</w:t>
        </w:r>
      </w:hyperlink>
      <w:r w:rsidR="00401DF2">
        <w:t xml:space="preserve"> </w:t>
      </w:r>
      <w:proofErr w:type="spellStart"/>
      <w:r w:rsidR="002D71A9">
        <w:t>Wikipedia</w:t>
      </w:r>
      <w:proofErr w:type="spellEnd"/>
      <w:r w:rsidR="002D71A9">
        <w:t xml:space="preserve"> </w:t>
      </w:r>
      <w:proofErr w:type="spellStart"/>
      <w:r w:rsidR="002D71A9">
        <w:t>mainly</w:t>
      </w:r>
      <w:proofErr w:type="spellEnd"/>
      <w:r w:rsidR="002D71A9">
        <w:t xml:space="preserve"> </w:t>
      </w:r>
      <w:proofErr w:type="spellStart"/>
      <w:r w:rsidR="002D71A9">
        <w:t>done</w:t>
      </w:r>
      <w:proofErr w:type="spellEnd"/>
      <w:r w:rsidR="002D71A9">
        <w:t xml:space="preserve"> by </w:t>
      </w:r>
      <w:proofErr w:type="gramStart"/>
      <w:r w:rsidR="002D71A9">
        <w:t>Bots  .</w:t>
      </w:r>
      <w:proofErr w:type="gramEnd"/>
      <w:r w:rsidR="002D71A9">
        <w:t xml:space="preserve">        </w:t>
      </w:r>
    </w:p>
    <w:p w:rsidR="00D35292" w:rsidRDefault="00D35292" w:rsidP="002D71A9">
      <w:pPr>
        <w:pStyle w:val="Sansinterligne"/>
      </w:pPr>
    </w:p>
    <w:p w:rsidR="00D35292" w:rsidRDefault="00D35292" w:rsidP="002D71A9">
      <w:pPr>
        <w:pStyle w:val="Sansinterligne"/>
      </w:pPr>
    </w:p>
    <w:p w:rsidR="00D35292" w:rsidRDefault="00AD1988" w:rsidP="002D71A9">
      <w:pPr>
        <w:pStyle w:val="Sansinterligne"/>
      </w:pPr>
      <w:r>
        <w:rPr>
          <w:noProof/>
          <w:lang w:eastAsia="fr-FR"/>
        </w:rPr>
        <w:drawing>
          <wp:anchor distT="0" distB="0" distL="114300" distR="114300" simplePos="0" relativeHeight="251678720" behindDoc="1" locked="0" layoutInCell="1" allowOverlap="1">
            <wp:simplePos x="0" y="0"/>
            <wp:positionH relativeFrom="column">
              <wp:posOffset>19050</wp:posOffset>
            </wp:positionH>
            <wp:positionV relativeFrom="paragraph">
              <wp:posOffset>223520</wp:posOffset>
            </wp:positionV>
            <wp:extent cx="756285" cy="672465"/>
            <wp:effectExtent l="19050" t="0" r="5715" b="0"/>
            <wp:wrapTight wrapText="bothSides">
              <wp:wrapPolygon edited="0">
                <wp:start x="-544" y="0"/>
                <wp:lineTo x="-544" y="20805"/>
                <wp:lineTo x="21763" y="20805"/>
                <wp:lineTo x="21763" y="0"/>
                <wp:lineTo x="-544" y="0"/>
              </wp:wrapPolygon>
            </wp:wrapTight>
            <wp:docPr id="5" name="Image 4" descr="Amb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ent.jpg"/>
                    <pic:cNvPicPr/>
                  </pic:nvPicPr>
                  <pic:blipFill>
                    <a:blip r:embed="rId17" cstate="print"/>
                    <a:stretch>
                      <a:fillRect/>
                    </a:stretch>
                  </pic:blipFill>
                  <pic:spPr>
                    <a:xfrm>
                      <a:off x="0" y="0"/>
                      <a:ext cx="756285" cy="672465"/>
                    </a:xfrm>
                    <a:prstGeom prst="rect">
                      <a:avLst/>
                    </a:prstGeom>
                  </pic:spPr>
                </pic:pic>
              </a:graphicData>
            </a:graphic>
          </wp:anchor>
        </w:drawing>
      </w:r>
    </w:p>
    <w:p w:rsidR="00D35292" w:rsidRDefault="00D35292" w:rsidP="002D71A9">
      <w:pPr>
        <w:pStyle w:val="Sansinterligne"/>
      </w:pPr>
    </w:p>
    <w:p w:rsidR="002D71A9" w:rsidRDefault="00CE3741" w:rsidP="002D71A9">
      <w:pPr>
        <w:pStyle w:val="Sansinterligne"/>
      </w:pPr>
      <w:hyperlink r:id="rId18" w:history="1">
        <w:r w:rsidR="00401DF2" w:rsidRPr="00AF6691">
          <w:rPr>
            <w:rStyle w:val="Lienhypertexte"/>
          </w:rPr>
          <w:t>http://diccan.com/Blog3/Ambient.html</w:t>
        </w:r>
      </w:hyperlink>
      <w:r w:rsidR="00401DF2">
        <w:t xml:space="preserve"> </w:t>
      </w:r>
      <w:proofErr w:type="spellStart"/>
      <w:r w:rsidR="002D71A9">
        <w:t>Ambient</w:t>
      </w:r>
      <w:proofErr w:type="spellEnd"/>
      <w:r w:rsidR="002D71A9">
        <w:t xml:space="preserve"> </w:t>
      </w:r>
      <w:proofErr w:type="spellStart"/>
      <w:r w:rsidR="002D71A9">
        <w:t>Literature</w:t>
      </w:r>
      <w:proofErr w:type="spellEnd"/>
      <w:r w:rsidR="002D71A9">
        <w:t xml:space="preserve"> an</w:t>
      </w:r>
      <w:r w:rsidR="00401DF2">
        <w:t xml:space="preserve">d the </w:t>
      </w:r>
      <w:proofErr w:type="spellStart"/>
      <w:r w:rsidR="00401DF2">
        <w:t>Reader's</w:t>
      </w:r>
      <w:proofErr w:type="spellEnd"/>
      <w:r w:rsidR="00401DF2">
        <w:t xml:space="preserve"> part </w:t>
      </w:r>
    </w:p>
    <w:p w:rsidR="00D35292" w:rsidRDefault="00D35292" w:rsidP="002D71A9">
      <w:pPr>
        <w:pStyle w:val="Sansinterligne"/>
      </w:pPr>
    </w:p>
    <w:p w:rsidR="00D35292" w:rsidRDefault="00D35292" w:rsidP="00401DF2">
      <w:pPr>
        <w:pStyle w:val="Sansinterligne"/>
      </w:pPr>
    </w:p>
    <w:p w:rsidR="00401DF2" w:rsidRDefault="00AD1988" w:rsidP="00401DF2">
      <w:pPr>
        <w:pStyle w:val="Sansinterligne"/>
      </w:pPr>
      <w:r>
        <w:rPr>
          <w:noProof/>
          <w:lang w:eastAsia="fr-FR"/>
        </w:rPr>
        <w:drawing>
          <wp:anchor distT="0" distB="0" distL="114300" distR="114300" simplePos="0" relativeHeight="251680768" behindDoc="1" locked="0" layoutInCell="1" allowOverlap="1">
            <wp:simplePos x="0" y="0"/>
            <wp:positionH relativeFrom="column">
              <wp:posOffset>19050</wp:posOffset>
            </wp:positionH>
            <wp:positionV relativeFrom="paragraph">
              <wp:posOffset>313690</wp:posOffset>
            </wp:positionV>
            <wp:extent cx="756285" cy="553720"/>
            <wp:effectExtent l="19050" t="0" r="5715" b="0"/>
            <wp:wrapTight wrapText="bothSides">
              <wp:wrapPolygon edited="0">
                <wp:start x="-544" y="0"/>
                <wp:lineTo x="-544" y="20807"/>
                <wp:lineTo x="21763" y="20807"/>
                <wp:lineTo x="21763" y="0"/>
                <wp:lineTo x="-544" y="0"/>
              </wp:wrapPolygon>
            </wp:wrapTight>
            <wp:docPr id="9" name="Image 5" descr="Mash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hup.jpg"/>
                    <pic:cNvPicPr/>
                  </pic:nvPicPr>
                  <pic:blipFill>
                    <a:blip r:embed="rId19" cstate="print"/>
                    <a:stretch>
                      <a:fillRect/>
                    </a:stretch>
                  </pic:blipFill>
                  <pic:spPr>
                    <a:xfrm>
                      <a:off x="0" y="0"/>
                      <a:ext cx="756285" cy="553720"/>
                    </a:xfrm>
                    <a:prstGeom prst="rect">
                      <a:avLst/>
                    </a:prstGeom>
                  </pic:spPr>
                </pic:pic>
              </a:graphicData>
            </a:graphic>
          </wp:anchor>
        </w:drawing>
      </w:r>
      <w:r w:rsidR="00D35292">
        <w:t xml:space="preserve">  </w:t>
      </w:r>
      <w:hyperlink r:id="rId20" w:history="1">
        <w:r w:rsidR="00401DF2" w:rsidRPr="00AF6691">
          <w:rPr>
            <w:rStyle w:val="Lienhypertexte"/>
          </w:rPr>
          <w:t>http://diccan.com/Blog2/Mashup2.html</w:t>
        </w:r>
      </w:hyperlink>
      <w:r w:rsidR="00401DF2">
        <w:t xml:space="preserve"> </w:t>
      </w:r>
      <w:r w:rsidR="002D71A9">
        <w:t xml:space="preserve"> </w:t>
      </w:r>
      <w:proofErr w:type="spellStart"/>
      <w:r w:rsidR="002D71A9">
        <w:t>Mashup</w:t>
      </w:r>
      <w:proofErr w:type="spellEnd"/>
      <w:r w:rsidR="002D71A9">
        <w:t xml:space="preserve">, </w:t>
      </w:r>
      <w:proofErr w:type="spellStart"/>
      <w:r w:rsidR="002D71A9">
        <w:t>really</w:t>
      </w:r>
      <w:proofErr w:type="spellEnd"/>
      <w:r w:rsidR="002D71A9">
        <w:t xml:space="preserve"> a </w:t>
      </w:r>
      <w:proofErr w:type="spellStart"/>
      <w:r w:rsidR="002D71A9">
        <w:t>tool</w:t>
      </w:r>
      <w:proofErr w:type="spellEnd"/>
      <w:r w:rsidR="002D71A9">
        <w:t xml:space="preserve"> for digital </w:t>
      </w:r>
      <w:proofErr w:type="spellStart"/>
      <w:r w:rsidR="002D71A9">
        <w:t>artists</w:t>
      </w:r>
      <w:proofErr w:type="spellEnd"/>
      <w:r w:rsidR="002D71A9">
        <w:t xml:space="preserve"> ? </w:t>
      </w:r>
    </w:p>
    <w:p w:rsidR="00D35292" w:rsidRDefault="00D35292" w:rsidP="00401DF2">
      <w:pPr>
        <w:pStyle w:val="Sansinterligne"/>
      </w:pPr>
    </w:p>
    <w:p w:rsidR="00D35292" w:rsidRDefault="00D35292" w:rsidP="00401DF2">
      <w:pPr>
        <w:pStyle w:val="Sansinterligne"/>
      </w:pPr>
    </w:p>
    <w:p w:rsidR="00D35292" w:rsidRDefault="00D35292" w:rsidP="00401DF2">
      <w:pPr>
        <w:pStyle w:val="Sansinterligne"/>
      </w:pPr>
    </w:p>
    <w:p w:rsidR="00D35292" w:rsidRDefault="00D35292" w:rsidP="00401DF2">
      <w:pPr>
        <w:pStyle w:val="Sansinterligne"/>
      </w:pPr>
    </w:p>
    <w:p w:rsidR="002D71A9" w:rsidRDefault="00CE3741" w:rsidP="00401DF2">
      <w:pPr>
        <w:pStyle w:val="Sansinterligne"/>
      </w:pPr>
      <w:hyperlink r:id="rId21" w:history="1">
        <w:r w:rsidR="00401DF2" w:rsidRPr="00AF6691">
          <w:rPr>
            <w:rStyle w:val="Lienhypertexte"/>
          </w:rPr>
          <w:t>http://diccan.com/Blog2/Friche.html</w:t>
        </w:r>
      </w:hyperlink>
      <w:r w:rsidR="00401DF2">
        <w:t xml:space="preserve"> </w:t>
      </w:r>
      <w:proofErr w:type="spellStart"/>
      <w:r w:rsidR="002D71A9">
        <w:t>Writing</w:t>
      </w:r>
      <w:proofErr w:type="spellEnd"/>
      <w:r w:rsidR="002D71A9">
        <w:t xml:space="preserve"> in the Digital </w:t>
      </w:r>
      <w:r w:rsidR="00401DF2">
        <w:br/>
      </w:r>
    </w:p>
    <w:p w:rsidR="00D35292" w:rsidRDefault="00CE3741" w:rsidP="002D71A9">
      <w:pPr>
        <w:pStyle w:val="Sansinterligne"/>
      </w:pPr>
      <w:hyperlink r:id="rId22" w:history="1">
        <w:r w:rsidR="00401DF2" w:rsidRPr="00AF6691">
          <w:rPr>
            <w:rStyle w:val="Lienhypertexte"/>
          </w:rPr>
          <w:t>http://diccan.com/Blog3/Viafabula.html</w:t>
        </w:r>
      </w:hyperlink>
      <w:r w:rsidR="00401DF2">
        <w:t xml:space="preserve"> </w:t>
      </w:r>
      <w:r w:rsidR="002D71A9">
        <w:t xml:space="preserve"> Via Fabula:</w:t>
      </w:r>
      <w:r w:rsidR="00401DF2">
        <w:t xml:space="preserve"> Adaptive Books </w:t>
      </w:r>
    </w:p>
    <w:p w:rsidR="000B7AEF" w:rsidRDefault="00CE3741" w:rsidP="00401DF2">
      <w:pPr>
        <w:pStyle w:val="Sansinterligne"/>
      </w:pPr>
      <w:hyperlink r:id="rId23" w:history="1">
        <w:r w:rsidR="00401DF2" w:rsidRPr="00AF6691">
          <w:rPr>
            <w:rStyle w:val="Lienhypertexte"/>
          </w:rPr>
          <w:t>http://diccan.com/Blog4/Chatbot.html</w:t>
        </w:r>
      </w:hyperlink>
      <w:r w:rsidR="00401DF2">
        <w:t xml:space="preserve"> </w:t>
      </w:r>
      <w:r w:rsidR="002D71A9">
        <w:t xml:space="preserve">A </w:t>
      </w:r>
      <w:proofErr w:type="spellStart"/>
      <w:r w:rsidR="002D71A9">
        <w:t>Chatbot</w:t>
      </w:r>
      <w:proofErr w:type="spellEnd"/>
      <w:r w:rsidR="002D71A9">
        <w:t xml:space="preserve"> </w:t>
      </w:r>
      <w:proofErr w:type="spellStart"/>
      <w:r w:rsidR="002D71A9">
        <w:t>Becom</w:t>
      </w:r>
      <w:r w:rsidR="00401DF2">
        <w:t>s</w:t>
      </w:r>
      <w:proofErr w:type="spellEnd"/>
      <w:r w:rsidR="00401DF2">
        <w:t xml:space="preserve"> a </w:t>
      </w:r>
      <w:proofErr w:type="spellStart"/>
      <w:r w:rsidR="00401DF2">
        <w:t>Conceptual</w:t>
      </w:r>
      <w:proofErr w:type="spellEnd"/>
      <w:r w:rsidR="00401DF2">
        <w:t xml:space="preserve"> </w:t>
      </w:r>
      <w:proofErr w:type="spellStart"/>
      <w:r w:rsidR="00401DF2">
        <w:t>Poet</w:t>
      </w:r>
      <w:proofErr w:type="spellEnd"/>
      <w:r w:rsidR="00401DF2">
        <w:t xml:space="preserve"> </w:t>
      </w:r>
      <w:r w:rsidR="000B7AEF">
        <w:br/>
      </w:r>
      <w:hyperlink r:id="rId24" w:history="1">
        <w:r w:rsidR="00401DF2" w:rsidRPr="00AF6691">
          <w:rPr>
            <w:rStyle w:val="Lienhypertexte"/>
          </w:rPr>
          <w:t>http://diccan.com/Blog4/Lili.html</w:t>
        </w:r>
      </w:hyperlink>
      <w:r w:rsidR="00401DF2">
        <w:t xml:space="preserve"> </w:t>
      </w:r>
      <w:r w:rsidR="002D71A9">
        <w:t xml:space="preserve"> L.I.L.I: Immersive Reading installation</w:t>
      </w:r>
    </w:p>
    <w:p w:rsidR="006228F6" w:rsidRDefault="00CE3741" w:rsidP="002D71A9">
      <w:pPr>
        <w:pStyle w:val="Sansinterligne"/>
      </w:pPr>
      <w:hyperlink r:id="rId25" w:history="1">
        <w:r w:rsidR="00401DF2" w:rsidRPr="00AF6691">
          <w:rPr>
            <w:rStyle w:val="Lienhypertexte"/>
          </w:rPr>
          <w:t>http://diccan.com/Blog4/OLA.html</w:t>
        </w:r>
      </w:hyperlink>
      <w:r w:rsidR="00401DF2">
        <w:t xml:space="preserve"> </w:t>
      </w:r>
      <w:r w:rsidR="002D71A9">
        <w:t xml:space="preserve"> OLA: </w:t>
      </w:r>
      <w:proofErr w:type="spellStart"/>
      <w:r w:rsidR="002D71A9">
        <w:t>Literary</w:t>
      </w:r>
      <w:proofErr w:type="spellEnd"/>
      <w:r w:rsidR="002D71A9">
        <w:t xml:space="preserve"> </w:t>
      </w:r>
      <w:proofErr w:type="spellStart"/>
      <w:r w:rsidR="002D71A9">
        <w:t>Creation</w:t>
      </w:r>
      <w:proofErr w:type="spellEnd"/>
      <w:r w:rsidR="002D71A9">
        <w:t xml:space="preserve"> Wor</w:t>
      </w:r>
      <w:r w:rsidR="00401DF2">
        <w:t xml:space="preserve">kshop </w:t>
      </w:r>
    </w:p>
    <w:p w:rsidR="00D35292" w:rsidRDefault="00401DF2" w:rsidP="002D71A9">
      <w:pPr>
        <w:pStyle w:val="Sansinterligne"/>
      </w:pPr>
      <w:proofErr w:type="spellStart"/>
      <w:proofErr w:type="gramStart"/>
      <w:r>
        <w:t>with</w:t>
      </w:r>
      <w:proofErr w:type="spellEnd"/>
      <w:proofErr w:type="gramEnd"/>
      <w:r>
        <w:t xml:space="preserve"> An Mertens </w:t>
      </w:r>
    </w:p>
    <w:p w:rsidR="00D35292" w:rsidRDefault="00D35292" w:rsidP="002D71A9">
      <w:pPr>
        <w:pStyle w:val="Sansinterligne"/>
      </w:pPr>
    </w:p>
    <w:p w:rsidR="002D71A9" w:rsidRDefault="00AD1988" w:rsidP="002D71A9">
      <w:pPr>
        <w:pStyle w:val="Sansinterligne"/>
      </w:pPr>
      <w:r>
        <w:rPr>
          <w:noProof/>
          <w:lang w:eastAsia="fr-FR"/>
        </w:rPr>
        <w:drawing>
          <wp:anchor distT="0" distB="0" distL="114300" distR="114300" simplePos="0" relativeHeight="251682816" behindDoc="1" locked="0" layoutInCell="1" allowOverlap="1">
            <wp:simplePos x="0" y="0"/>
            <wp:positionH relativeFrom="column">
              <wp:posOffset>-8255</wp:posOffset>
            </wp:positionH>
            <wp:positionV relativeFrom="paragraph">
              <wp:posOffset>36830</wp:posOffset>
            </wp:positionV>
            <wp:extent cx="1014730" cy="990600"/>
            <wp:effectExtent l="19050" t="0" r="0" b="0"/>
            <wp:wrapTight wrapText="bothSides">
              <wp:wrapPolygon edited="0">
                <wp:start x="-406" y="0"/>
                <wp:lineTo x="-406" y="21185"/>
                <wp:lineTo x="21492" y="21185"/>
                <wp:lineTo x="21492" y="0"/>
                <wp:lineTo x="-406" y="0"/>
              </wp:wrapPolygon>
            </wp:wrapTight>
            <wp:docPr id="13" name="Image 9" descr="1_The_Ro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he_Road_2.jpg"/>
                    <pic:cNvPicPr/>
                  </pic:nvPicPr>
                  <pic:blipFill>
                    <a:blip r:embed="rId26" cstate="print"/>
                    <a:stretch>
                      <a:fillRect/>
                    </a:stretch>
                  </pic:blipFill>
                  <pic:spPr>
                    <a:xfrm>
                      <a:off x="0" y="0"/>
                      <a:ext cx="1014730" cy="990600"/>
                    </a:xfrm>
                    <a:prstGeom prst="rect">
                      <a:avLst/>
                    </a:prstGeom>
                  </pic:spPr>
                </pic:pic>
              </a:graphicData>
            </a:graphic>
          </wp:anchor>
        </w:drawing>
      </w:r>
      <w:hyperlink r:id="rId27" w:history="1">
        <w:r w:rsidR="00401DF2" w:rsidRPr="00AF6691">
          <w:rPr>
            <w:rStyle w:val="Lienhypertexte"/>
          </w:rPr>
          <w:t>http://diccan.com/Blog7/1_The_Road.html</w:t>
        </w:r>
      </w:hyperlink>
      <w:r w:rsidR="00401DF2">
        <w:t xml:space="preserve"> </w:t>
      </w:r>
      <w:r w:rsidR="002D71A9">
        <w:t>"1 the Road": Grea</w:t>
      </w:r>
      <w:r w:rsidR="00401DF2">
        <w:t xml:space="preserve">t </w:t>
      </w:r>
      <w:proofErr w:type="spellStart"/>
      <w:r w:rsidR="00401DF2">
        <w:t>Idea</w:t>
      </w:r>
      <w:proofErr w:type="spellEnd"/>
      <w:r w:rsidR="00401DF2">
        <w:t xml:space="preserve">, </w:t>
      </w:r>
      <w:proofErr w:type="spellStart"/>
      <w:r w:rsidR="00401DF2">
        <w:t>Poor</w:t>
      </w:r>
      <w:proofErr w:type="spellEnd"/>
      <w:r w:rsidR="00401DF2">
        <w:t xml:space="preserve"> </w:t>
      </w:r>
      <w:proofErr w:type="spellStart"/>
      <w:r w:rsidR="00401DF2">
        <w:t>Result</w:t>
      </w:r>
      <w:proofErr w:type="spellEnd"/>
      <w:r w:rsidR="00401DF2">
        <w:t xml:space="preserve"> </w:t>
      </w:r>
    </w:p>
    <w:p w:rsidR="00401DF2" w:rsidRDefault="000B7AEF" w:rsidP="002D71A9">
      <w:pPr>
        <w:pStyle w:val="Sansinterligne"/>
      </w:pPr>
      <w:r>
        <w:br/>
      </w:r>
      <w:hyperlink r:id="rId28" w:history="1">
        <w:r w:rsidR="00401DF2" w:rsidRPr="00AF6691">
          <w:rPr>
            <w:rStyle w:val="Lienhypertexte"/>
          </w:rPr>
          <w:t>http://diccan.com/Blog7/Xinhua.html</w:t>
        </w:r>
      </w:hyperlink>
      <w:r w:rsidR="00401DF2">
        <w:t xml:space="preserve"> </w:t>
      </w:r>
      <w:r w:rsidR="002D71A9">
        <w:t xml:space="preserve">China 's </w:t>
      </w:r>
      <w:proofErr w:type="spellStart"/>
      <w:r w:rsidR="002D71A9">
        <w:t>Xinhua</w:t>
      </w:r>
      <w:proofErr w:type="spellEnd"/>
      <w:r w:rsidR="00401DF2">
        <w:t xml:space="preserve">: AI News </w:t>
      </w:r>
      <w:proofErr w:type="spellStart"/>
      <w:r w:rsidR="00401DF2">
        <w:t>Presenter</w:t>
      </w:r>
      <w:proofErr w:type="spellEnd"/>
      <w:r w:rsidR="00401DF2">
        <w:t xml:space="preserve"> </w:t>
      </w:r>
    </w:p>
    <w:p w:rsidR="00401DF2" w:rsidRDefault="00401DF2" w:rsidP="002D71A9">
      <w:pPr>
        <w:pStyle w:val="Sansinterligne"/>
      </w:pPr>
    </w:p>
    <w:p w:rsidR="002D71A9" w:rsidRDefault="00CE3741" w:rsidP="002D71A9">
      <w:pPr>
        <w:pStyle w:val="Sansinterligne"/>
      </w:pPr>
      <w:hyperlink r:id="rId29" w:history="1">
        <w:r w:rsidR="00401DF2" w:rsidRPr="00AF6691">
          <w:rPr>
            <w:rStyle w:val="Lienhypertexte"/>
          </w:rPr>
          <w:t>http://diccan.com/Blog7/Finish_Sentence.html</w:t>
        </w:r>
      </w:hyperlink>
      <w:r w:rsidR="00401DF2">
        <w:t xml:space="preserve"> </w:t>
      </w:r>
      <w:r w:rsidR="002D71A9">
        <w:t xml:space="preserve"> Machine </w:t>
      </w:r>
      <w:proofErr w:type="spellStart"/>
      <w:r w:rsidR="002D71A9">
        <w:t>Finis</w:t>
      </w:r>
      <w:r w:rsidR="00401DF2">
        <w:t>hes</w:t>
      </w:r>
      <w:proofErr w:type="spellEnd"/>
      <w:r w:rsidR="00401DF2">
        <w:t xml:space="preserve"> </w:t>
      </w:r>
      <w:proofErr w:type="spellStart"/>
      <w:r w:rsidR="00401DF2">
        <w:t>Your</w:t>
      </w:r>
      <w:proofErr w:type="spellEnd"/>
      <w:r w:rsidR="00401DF2">
        <w:t xml:space="preserve"> Sentence </w:t>
      </w:r>
      <w:r w:rsidR="00401DF2">
        <w:br/>
      </w:r>
    </w:p>
    <w:p w:rsidR="002D71A9" w:rsidRDefault="00CE3741" w:rsidP="002D71A9">
      <w:pPr>
        <w:pStyle w:val="Sansinterligne"/>
      </w:pPr>
      <w:hyperlink r:id="rId30" w:history="1">
        <w:r w:rsidR="00401DF2" w:rsidRPr="00AF6691">
          <w:rPr>
            <w:rStyle w:val="Lienhypertexte"/>
          </w:rPr>
          <w:t>http://diccan.com/Blog8/Duke.html</w:t>
        </w:r>
      </w:hyperlink>
      <w:r w:rsidR="00401DF2">
        <w:t xml:space="preserve"> </w:t>
      </w:r>
      <w:proofErr w:type="spellStart"/>
      <w:r w:rsidR="002D71A9">
        <w:t>Scientific</w:t>
      </w:r>
      <w:proofErr w:type="spellEnd"/>
      <w:r w:rsidR="002D71A9">
        <w:t xml:space="preserve"> Sonnets </w:t>
      </w:r>
      <w:proofErr w:type="spellStart"/>
      <w:r w:rsidR="002D71A9">
        <w:t>a</w:t>
      </w:r>
      <w:r w:rsidR="00401DF2">
        <w:t>t</w:t>
      </w:r>
      <w:proofErr w:type="spellEnd"/>
      <w:r w:rsidR="00401DF2">
        <w:t xml:space="preserve"> Duke Data Science </w:t>
      </w:r>
    </w:p>
    <w:p w:rsidR="00D35292" w:rsidRDefault="00D35292" w:rsidP="002D71A9">
      <w:pPr>
        <w:pStyle w:val="Sansinterligne"/>
      </w:pPr>
    </w:p>
    <w:p w:rsidR="00401DF2" w:rsidRDefault="00D35292" w:rsidP="002D71A9">
      <w:pPr>
        <w:pStyle w:val="Sansinterligne"/>
      </w:pPr>
      <w:r>
        <w:rPr>
          <w:noProof/>
          <w:lang w:eastAsia="fr-FR"/>
        </w:rPr>
        <w:drawing>
          <wp:inline distT="0" distB="0" distL="0" distR="0">
            <wp:extent cx="938893" cy="523449"/>
            <wp:effectExtent l="19050" t="0" r="0" b="0"/>
            <wp:docPr id="17" name="Image 16" descr="pa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p.gif"/>
                    <pic:cNvPicPr/>
                  </pic:nvPicPr>
                  <pic:blipFill>
                    <a:blip r:embed="rId31" cstate="print"/>
                    <a:stretch>
                      <a:fillRect/>
                    </a:stretch>
                  </pic:blipFill>
                  <pic:spPr>
                    <a:xfrm>
                      <a:off x="0" y="0"/>
                      <a:ext cx="942670" cy="525555"/>
                    </a:xfrm>
                    <a:prstGeom prst="rect">
                      <a:avLst/>
                    </a:prstGeom>
                  </pic:spPr>
                </pic:pic>
              </a:graphicData>
            </a:graphic>
          </wp:inline>
        </w:drawing>
      </w:r>
    </w:p>
    <w:p w:rsidR="002D71A9" w:rsidRDefault="00CE3741" w:rsidP="002D71A9">
      <w:pPr>
        <w:pStyle w:val="Sansinterligne"/>
      </w:pPr>
      <w:hyperlink r:id="rId32" w:history="1">
        <w:r w:rsidR="00401DF2" w:rsidRPr="00AF6691">
          <w:rPr>
            <w:rStyle w:val="Lienhypertexte"/>
          </w:rPr>
          <w:t>http://diccan.com/Blog8/Papp.html</w:t>
        </w:r>
      </w:hyperlink>
      <w:r w:rsidR="00401DF2">
        <w:t xml:space="preserve"> </w:t>
      </w:r>
      <w:proofErr w:type="spellStart"/>
      <w:r w:rsidR="002D71A9">
        <w:t>Homage</w:t>
      </w:r>
      <w:proofErr w:type="spellEnd"/>
      <w:r w:rsidR="002D71A9">
        <w:t xml:space="preserve"> to Tibor Papp   </w:t>
      </w:r>
    </w:p>
    <w:p w:rsidR="00871C8C" w:rsidRDefault="00871C8C" w:rsidP="002D71A9">
      <w:pPr>
        <w:pStyle w:val="Sansinterligne"/>
      </w:pPr>
    </w:p>
    <w:p w:rsidR="006228F6" w:rsidRDefault="00871C8C" w:rsidP="002D71A9">
      <w:pPr>
        <w:pStyle w:val="Sansinterligne"/>
      </w:pPr>
      <w:r>
        <w:rPr>
          <w:noProof/>
          <w:lang w:eastAsia="fr-FR"/>
        </w:rPr>
        <w:drawing>
          <wp:inline distT="0" distB="0" distL="0" distR="0">
            <wp:extent cx="710293" cy="689512"/>
            <wp:effectExtent l="19050" t="0" r="0" b="0"/>
            <wp:docPr id="8" name="Image 7" descr="Donguy_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guy_1987.jpg"/>
                    <pic:cNvPicPr/>
                  </pic:nvPicPr>
                  <pic:blipFill>
                    <a:blip r:embed="rId33" cstate="print"/>
                    <a:stretch>
                      <a:fillRect/>
                    </a:stretch>
                  </pic:blipFill>
                  <pic:spPr>
                    <a:xfrm>
                      <a:off x="0" y="0"/>
                      <a:ext cx="709575" cy="688815"/>
                    </a:xfrm>
                    <a:prstGeom prst="rect">
                      <a:avLst/>
                    </a:prstGeom>
                  </pic:spPr>
                </pic:pic>
              </a:graphicData>
            </a:graphic>
          </wp:inline>
        </w:drawing>
      </w:r>
      <w:r w:rsidR="006228F6">
        <w:rPr>
          <w:noProof/>
          <w:lang w:eastAsia="fr-FR"/>
        </w:rPr>
        <w:drawing>
          <wp:inline distT="0" distB="0" distL="0" distR="0">
            <wp:extent cx="944336" cy="588547"/>
            <wp:effectExtent l="19050" t="0" r="8164" b="0"/>
            <wp:docPr id="6" name="Image 5" descr="Don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guy.jpg"/>
                    <pic:cNvPicPr/>
                  </pic:nvPicPr>
                  <pic:blipFill>
                    <a:blip r:embed="rId34" cstate="print"/>
                    <a:stretch>
                      <a:fillRect/>
                    </a:stretch>
                  </pic:blipFill>
                  <pic:spPr>
                    <a:xfrm>
                      <a:off x="0" y="0"/>
                      <a:ext cx="946692" cy="590015"/>
                    </a:xfrm>
                    <a:prstGeom prst="rect">
                      <a:avLst/>
                    </a:prstGeom>
                  </pic:spPr>
                </pic:pic>
              </a:graphicData>
            </a:graphic>
          </wp:inline>
        </w:drawing>
      </w:r>
      <w:r w:rsidR="006228F6">
        <w:t xml:space="preserve"> Jacques Donguy</w:t>
      </w:r>
      <w:r>
        <w:t>1987-2017</w:t>
      </w:r>
    </w:p>
    <w:p w:rsidR="000075EA" w:rsidRDefault="007A4A15" w:rsidP="000075EA">
      <w:pPr>
        <w:pStyle w:val="Titre1"/>
      </w:pPr>
      <w:r>
        <w:t xml:space="preserve">2. Quelques </w:t>
      </w:r>
      <w:r w:rsidR="000075EA">
        <w:t>chefs d’œuvre</w:t>
      </w:r>
    </w:p>
    <w:p w:rsidR="009839EE" w:rsidRPr="009839EE" w:rsidRDefault="009839EE" w:rsidP="009839EE">
      <w:proofErr w:type="spellStart"/>
      <w:r>
        <w:t>Oulipo</w:t>
      </w:r>
      <w:proofErr w:type="spellEnd"/>
      <w:r>
        <w:t xml:space="preserve">, </w:t>
      </w:r>
      <w:proofErr w:type="spellStart"/>
      <w:r>
        <w:t>Ducrocq</w:t>
      </w:r>
      <w:proofErr w:type="spellEnd"/>
      <w:r>
        <w:t xml:space="preserve"> </w:t>
      </w:r>
    </w:p>
    <w:p w:rsidR="000075EA" w:rsidRPr="00AA682B" w:rsidRDefault="007A4A15" w:rsidP="001F6998">
      <w:pPr>
        <w:pStyle w:val="Sansinterligne"/>
        <w:rPr>
          <w:sz w:val="20"/>
          <w:szCs w:val="20"/>
        </w:rPr>
      </w:pPr>
      <w:r>
        <w:rPr>
          <w:i/>
          <w:noProof/>
          <w:szCs w:val="17"/>
          <w:lang w:eastAsia="fr-FR"/>
        </w:rPr>
        <w:drawing>
          <wp:anchor distT="0" distB="0" distL="114300" distR="114300" simplePos="0" relativeHeight="251675648" behindDoc="1" locked="0" layoutInCell="1" allowOverlap="1">
            <wp:simplePos x="0" y="0"/>
            <wp:positionH relativeFrom="column">
              <wp:posOffset>19050</wp:posOffset>
            </wp:positionH>
            <wp:positionV relativeFrom="paragraph">
              <wp:posOffset>476885</wp:posOffset>
            </wp:positionV>
            <wp:extent cx="728980" cy="730885"/>
            <wp:effectExtent l="19050" t="0" r="0" b="0"/>
            <wp:wrapTight wrapText="bothSides">
              <wp:wrapPolygon edited="0">
                <wp:start x="-564" y="0"/>
                <wp:lineTo x="-564" y="20831"/>
                <wp:lineTo x="21449" y="20831"/>
                <wp:lineTo x="21449" y="0"/>
                <wp:lineTo x="-564" y="0"/>
              </wp:wrapPolygon>
            </wp:wrapTight>
            <wp:docPr id="16" name="Image 15" desc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g"/>
                    <pic:cNvPicPr/>
                  </pic:nvPicPr>
                  <pic:blipFill>
                    <a:blip r:embed="rId35" cstate="print"/>
                    <a:stretch>
                      <a:fillRect/>
                    </a:stretch>
                  </pic:blipFill>
                  <pic:spPr>
                    <a:xfrm>
                      <a:off x="0" y="0"/>
                      <a:ext cx="728980" cy="730885"/>
                    </a:xfrm>
                    <a:prstGeom prst="rect">
                      <a:avLst/>
                    </a:prstGeom>
                  </pic:spPr>
                </pic:pic>
              </a:graphicData>
            </a:graphic>
          </wp:anchor>
        </w:drawing>
      </w:r>
      <w:r w:rsidRPr="007A4A15">
        <w:rPr>
          <w:i/>
          <w:szCs w:val="17"/>
        </w:rPr>
        <w:t>The set of U</w:t>
      </w:r>
      <w:r w:rsidRPr="007A4A15">
        <w:t xml:space="preserve">. Philip </w:t>
      </w:r>
      <w:proofErr w:type="spellStart"/>
      <w:r w:rsidRPr="007A4A15">
        <w:t>Bootz</w:t>
      </w:r>
      <w:proofErr w:type="spellEnd"/>
      <w:r>
        <w:t xml:space="preserve"> et Marcel </w:t>
      </w:r>
      <w:proofErr w:type="spellStart"/>
      <w:r>
        <w:t>Frémiot</w:t>
      </w:r>
      <w:proofErr w:type="spellEnd"/>
      <w:r w:rsidRPr="007A4A15">
        <w:t xml:space="preserve">. </w:t>
      </w:r>
      <w:r w:rsidRPr="007A4A15">
        <w:rPr>
          <w:szCs w:val="17"/>
        </w:rPr>
        <w:t xml:space="preserve">It </w:t>
      </w:r>
      <w:proofErr w:type="spellStart"/>
      <w:r w:rsidRPr="007A4A15">
        <w:rPr>
          <w:szCs w:val="17"/>
        </w:rPr>
        <w:t>is</w:t>
      </w:r>
      <w:proofErr w:type="spellEnd"/>
      <w:r w:rsidRPr="007A4A15">
        <w:rPr>
          <w:szCs w:val="17"/>
        </w:rPr>
        <w:t xml:space="preserve"> an association of a </w:t>
      </w:r>
      <w:proofErr w:type="spellStart"/>
      <w:r w:rsidRPr="007A4A15">
        <w:rPr>
          <w:szCs w:val="17"/>
        </w:rPr>
        <w:t>combinatory</w:t>
      </w:r>
      <w:proofErr w:type="spellEnd"/>
      <w:r w:rsidRPr="007A4A15">
        <w:rPr>
          <w:szCs w:val="17"/>
        </w:rPr>
        <w:t xml:space="preserve"> </w:t>
      </w:r>
      <w:proofErr w:type="spellStart"/>
      <w:r w:rsidRPr="007A4A15">
        <w:rPr>
          <w:szCs w:val="17"/>
        </w:rPr>
        <w:t>generator</w:t>
      </w:r>
      <w:proofErr w:type="spellEnd"/>
      <w:r w:rsidRPr="007A4A15">
        <w:rPr>
          <w:szCs w:val="17"/>
        </w:rPr>
        <w:t xml:space="preserve"> of </w:t>
      </w:r>
      <w:proofErr w:type="spellStart"/>
      <w:r w:rsidRPr="007A4A15">
        <w:rPr>
          <w:szCs w:val="17"/>
        </w:rPr>
        <w:t>sound</w:t>
      </w:r>
      <w:proofErr w:type="spellEnd"/>
      <w:r w:rsidRPr="007A4A15">
        <w:rPr>
          <w:szCs w:val="17"/>
        </w:rPr>
        <w:t xml:space="preserve"> and an animation </w:t>
      </w:r>
      <w:proofErr w:type="spellStart"/>
      <w:r w:rsidRPr="007A4A15">
        <w:rPr>
          <w:szCs w:val="17"/>
        </w:rPr>
        <w:t>that</w:t>
      </w:r>
      <w:proofErr w:type="spellEnd"/>
      <w:r w:rsidRPr="007A4A15">
        <w:rPr>
          <w:szCs w:val="17"/>
        </w:rPr>
        <w:t xml:space="preserve"> changes </w:t>
      </w:r>
      <w:proofErr w:type="spellStart"/>
      <w:r w:rsidRPr="007A4A15">
        <w:rPr>
          <w:szCs w:val="17"/>
        </w:rPr>
        <w:t>its</w:t>
      </w:r>
      <w:proofErr w:type="spellEnd"/>
      <w:r w:rsidRPr="007A4A15">
        <w:rPr>
          <w:szCs w:val="17"/>
        </w:rPr>
        <w:t xml:space="preserve"> tempo </w:t>
      </w:r>
      <w:proofErr w:type="spellStart"/>
      <w:r w:rsidRPr="007A4A15">
        <w:rPr>
          <w:szCs w:val="17"/>
        </w:rPr>
        <w:t>according</w:t>
      </w:r>
      <w:proofErr w:type="spellEnd"/>
      <w:r w:rsidRPr="007A4A15">
        <w:rPr>
          <w:szCs w:val="17"/>
        </w:rPr>
        <w:t xml:space="preserve"> to the speed of the machine. So, </w:t>
      </w:r>
      <w:proofErr w:type="spellStart"/>
      <w:r w:rsidRPr="007A4A15">
        <w:rPr>
          <w:szCs w:val="17"/>
        </w:rPr>
        <w:t>it</w:t>
      </w:r>
      <w:proofErr w:type="spellEnd"/>
      <w:r w:rsidRPr="007A4A15">
        <w:rPr>
          <w:szCs w:val="17"/>
        </w:rPr>
        <w:t xml:space="preserve"> </w:t>
      </w:r>
      <w:proofErr w:type="spellStart"/>
      <w:r w:rsidRPr="007A4A15">
        <w:rPr>
          <w:szCs w:val="17"/>
        </w:rPr>
        <w:t>is</w:t>
      </w:r>
      <w:proofErr w:type="spellEnd"/>
      <w:r w:rsidRPr="007A4A15">
        <w:rPr>
          <w:szCs w:val="17"/>
        </w:rPr>
        <w:t xml:space="preserve"> not possible to </w:t>
      </w:r>
      <w:proofErr w:type="spellStart"/>
      <w:r w:rsidRPr="007A4A15">
        <w:rPr>
          <w:szCs w:val="17"/>
        </w:rPr>
        <w:t>synchronize</w:t>
      </w:r>
      <w:proofErr w:type="spellEnd"/>
      <w:r w:rsidRPr="007A4A15">
        <w:rPr>
          <w:szCs w:val="17"/>
        </w:rPr>
        <w:t xml:space="preserve"> the </w:t>
      </w:r>
      <w:proofErr w:type="spellStart"/>
      <w:r w:rsidRPr="007A4A15">
        <w:rPr>
          <w:szCs w:val="17"/>
        </w:rPr>
        <w:t>sound</w:t>
      </w:r>
      <w:proofErr w:type="spellEnd"/>
      <w:r w:rsidRPr="007A4A15">
        <w:rPr>
          <w:szCs w:val="17"/>
        </w:rPr>
        <w:t xml:space="preserve"> and the </w:t>
      </w:r>
      <w:proofErr w:type="spellStart"/>
      <w:r w:rsidRPr="007A4A15">
        <w:rPr>
          <w:szCs w:val="17"/>
        </w:rPr>
        <w:t>visual</w:t>
      </w:r>
      <w:proofErr w:type="spellEnd"/>
      <w:r w:rsidRPr="007A4A15">
        <w:rPr>
          <w:szCs w:val="17"/>
        </w:rPr>
        <w:t xml:space="preserve">. But the </w:t>
      </w:r>
      <w:proofErr w:type="spellStart"/>
      <w:r w:rsidRPr="007A4A15">
        <w:rPr>
          <w:szCs w:val="17"/>
        </w:rPr>
        <w:t>reader</w:t>
      </w:r>
      <w:proofErr w:type="spellEnd"/>
      <w:r w:rsidRPr="007A4A15">
        <w:rPr>
          <w:szCs w:val="17"/>
        </w:rPr>
        <w:t xml:space="preserve"> has </w:t>
      </w:r>
      <w:proofErr w:type="spellStart"/>
      <w:r w:rsidRPr="007A4A15">
        <w:rPr>
          <w:szCs w:val="17"/>
        </w:rPr>
        <w:t>often</w:t>
      </w:r>
      <w:proofErr w:type="spellEnd"/>
      <w:r w:rsidRPr="007A4A15">
        <w:rPr>
          <w:szCs w:val="17"/>
        </w:rPr>
        <w:t xml:space="preserve"> the impression </w:t>
      </w:r>
      <w:proofErr w:type="spellStart"/>
      <w:r w:rsidRPr="007A4A15">
        <w:rPr>
          <w:szCs w:val="17"/>
        </w:rPr>
        <w:t>that</w:t>
      </w:r>
      <w:proofErr w:type="spellEnd"/>
      <w:r w:rsidRPr="007A4A15">
        <w:rPr>
          <w:szCs w:val="17"/>
        </w:rPr>
        <w:t xml:space="preserve"> the </w:t>
      </w:r>
      <w:proofErr w:type="spellStart"/>
      <w:r w:rsidRPr="007A4A15">
        <w:rPr>
          <w:szCs w:val="17"/>
        </w:rPr>
        <w:t>sound</w:t>
      </w:r>
      <w:proofErr w:type="spellEnd"/>
      <w:r w:rsidRPr="007A4A15">
        <w:rPr>
          <w:szCs w:val="17"/>
        </w:rPr>
        <w:t xml:space="preserve"> </w:t>
      </w:r>
      <w:proofErr w:type="spellStart"/>
      <w:r w:rsidRPr="007A4A15">
        <w:rPr>
          <w:szCs w:val="17"/>
        </w:rPr>
        <w:t>is</w:t>
      </w:r>
      <w:proofErr w:type="spellEnd"/>
      <w:r w:rsidRPr="007A4A15">
        <w:rPr>
          <w:szCs w:val="17"/>
        </w:rPr>
        <w:t xml:space="preserve"> </w:t>
      </w:r>
      <w:proofErr w:type="spellStart"/>
      <w:r w:rsidRPr="007A4A15">
        <w:rPr>
          <w:szCs w:val="17"/>
        </w:rPr>
        <w:t>designed</w:t>
      </w:r>
      <w:proofErr w:type="spellEnd"/>
      <w:r w:rsidRPr="007A4A15">
        <w:rPr>
          <w:szCs w:val="17"/>
        </w:rPr>
        <w:t xml:space="preserve"> </w:t>
      </w:r>
      <w:r w:rsidRPr="00AA682B">
        <w:rPr>
          <w:sz w:val="20"/>
          <w:szCs w:val="20"/>
        </w:rPr>
        <w:t xml:space="preserve">for the </w:t>
      </w:r>
      <w:proofErr w:type="spellStart"/>
      <w:r w:rsidRPr="00AA682B">
        <w:rPr>
          <w:sz w:val="20"/>
          <w:szCs w:val="20"/>
        </w:rPr>
        <w:t>visual</w:t>
      </w:r>
      <w:proofErr w:type="spellEnd"/>
      <w:r w:rsidRPr="00AA682B">
        <w:rPr>
          <w:sz w:val="20"/>
          <w:szCs w:val="20"/>
        </w:rPr>
        <w:t xml:space="preserve"> </w:t>
      </w:r>
      <w:proofErr w:type="spellStart"/>
      <w:r w:rsidRPr="00AA682B">
        <w:rPr>
          <w:sz w:val="20"/>
          <w:szCs w:val="20"/>
        </w:rPr>
        <w:t>process</w:t>
      </w:r>
      <w:proofErr w:type="spellEnd"/>
      <w:r w:rsidRPr="00AA682B">
        <w:rPr>
          <w:sz w:val="20"/>
          <w:szCs w:val="20"/>
        </w:rPr>
        <w:t xml:space="preserve">. This </w:t>
      </w:r>
      <w:proofErr w:type="spellStart"/>
      <w:r w:rsidRPr="00AA682B">
        <w:rPr>
          <w:sz w:val="20"/>
          <w:szCs w:val="20"/>
        </w:rPr>
        <w:t>result</w:t>
      </w:r>
      <w:proofErr w:type="spellEnd"/>
      <w:r w:rsidRPr="00AA682B">
        <w:rPr>
          <w:sz w:val="20"/>
          <w:szCs w:val="20"/>
        </w:rPr>
        <w:t xml:space="preserve"> </w:t>
      </w:r>
      <w:proofErr w:type="spellStart"/>
      <w:r w:rsidRPr="00AA682B">
        <w:rPr>
          <w:sz w:val="20"/>
          <w:szCs w:val="20"/>
        </w:rPr>
        <w:t>is</w:t>
      </w:r>
      <w:proofErr w:type="spellEnd"/>
      <w:r w:rsidRPr="00AA682B">
        <w:rPr>
          <w:sz w:val="20"/>
          <w:szCs w:val="20"/>
        </w:rPr>
        <w:t xml:space="preserve"> </w:t>
      </w:r>
      <w:proofErr w:type="spellStart"/>
      <w:r w:rsidRPr="00AA682B">
        <w:rPr>
          <w:sz w:val="20"/>
          <w:szCs w:val="20"/>
        </w:rPr>
        <w:t>obtained</w:t>
      </w:r>
      <w:proofErr w:type="spellEnd"/>
      <w:r w:rsidRPr="00AA682B">
        <w:rPr>
          <w:sz w:val="20"/>
          <w:szCs w:val="20"/>
        </w:rPr>
        <w:t xml:space="preserve"> by a </w:t>
      </w:r>
      <w:proofErr w:type="spellStart"/>
      <w:r w:rsidRPr="00AA682B">
        <w:rPr>
          <w:sz w:val="20"/>
          <w:szCs w:val="20"/>
        </w:rPr>
        <w:t>programmed</w:t>
      </w:r>
      <w:proofErr w:type="spellEnd"/>
      <w:r w:rsidRPr="00AA682B">
        <w:rPr>
          <w:sz w:val="20"/>
          <w:szCs w:val="20"/>
        </w:rPr>
        <w:t xml:space="preserve"> communication </w:t>
      </w:r>
      <w:proofErr w:type="spellStart"/>
      <w:r w:rsidRPr="00AA682B">
        <w:rPr>
          <w:sz w:val="20"/>
          <w:szCs w:val="20"/>
        </w:rPr>
        <w:t>between</w:t>
      </w:r>
      <w:proofErr w:type="spellEnd"/>
      <w:r w:rsidRPr="00AA682B">
        <w:rPr>
          <w:sz w:val="20"/>
          <w:szCs w:val="20"/>
        </w:rPr>
        <w:t xml:space="preserve"> the </w:t>
      </w:r>
      <w:proofErr w:type="spellStart"/>
      <w:r w:rsidRPr="00AA682B">
        <w:rPr>
          <w:sz w:val="20"/>
          <w:szCs w:val="20"/>
        </w:rPr>
        <w:t>visual</w:t>
      </w:r>
      <w:proofErr w:type="spellEnd"/>
      <w:r w:rsidRPr="00AA682B">
        <w:rPr>
          <w:sz w:val="20"/>
          <w:szCs w:val="20"/>
        </w:rPr>
        <w:t xml:space="preserve"> and the </w:t>
      </w:r>
      <w:proofErr w:type="spellStart"/>
      <w:r w:rsidRPr="00AA682B">
        <w:rPr>
          <w:sz w:val="20"/>
          <w:szCs w:val="20"/>
        </w:rPr>
        <w:t>sound</w:t>
      </w:r>
      <w:proofErr w:type="spellEnd"/>
      <w:r w:rsidRPr="00AA682B">
        <w:rPr>
          <w:sz w:val="20"/>
          <w:szCs w:val="20"/>
        </w:rPr>
        <w:t xml:space="preserve"> </w:t>
      </w:r>
      <w:proofErr w:type="spellStart"/>
      <w:r w:rsidRPr="00AA682B">
        <w:rPr>
          <w:sz w:val="20"/>
          <w:szCs w:val="20"/>
        </w:rPr>
        <w:t>that</w:t>
      </w:r>
      <w:proofErr w:type="spellEnd"/>
      <w:r w:rsidRPr="00AA682B">
        <w:rPr>
          <w:sz w:val="20"/>
          <w:szCs w:val="20"/>
        </w:rPr>
        <w:t xml:space="preserve"> uses </w:t>
      </w:r>
      <w:proofErr w:type="spellStart"/>
      <w:r w:rsidRPr="00AA682B">
        <w:rPr>
          <w:sz w:val="20"/>
          <w:szCs w:val="20"/>
        </w:rPr>
        <w:lastRenderedPageBreak/>
        <w:t>programmed</w:t>
      </w:r>
      <w:proofErr w:type="spellEnd"/>
      <w:r w:rsidRPr="00AA682B">
        <w:rPr>
          <w:sz w:val="20"/>
          <w:szCs w:val="20"/>
        </w:rPr>
        <w:t xml:space="preserve"> </w:t>
      </w:r>
      <w:proofErr w:type="spellStart"/>
      <w:r w:rsidRPr="00AA682B">
        <w:rPr>
          <w:sz w:val="20"/>
          <w:szCs w:val="20"/>
        </w:rPr>
        <w:t>meta</w:t>
      </w:r>
      <w:proofErr w:type="spellEnd"/>
      <w:r w:rsidRPr="00AA682B">
        <w:rPr>
          <w:sz w:val="20"/>
          <w:szCs w:val="20"/>
        </w:rPr>
        <w:t>-</w:t>
      </w:r>
      <w:proofErr w:type="spellStart"/>
      <w:r w:rsidRPr="00AA682B">
        <w:rPr>
          <w:sz w:val="20"/>
          <w:szCs w:val="20"/>
        </w:rPr>
        <w:t>rules</w:t>
      </w:r>
      <w:proofErr w:type="spellEnd"/>
      <w:r w:rsidRPr="00AA682B">
        <w:rPr>
          <w:sz w:val="20"/>
          <w:szCs w:val="20"/>
        </w:rPr>
        <w:t xml:space="preserve"> in </w:t>
      </w:r>
      <w:proofErr w:type="spellStart"/>
      <w:r w:rsidRPr="00AA682B">
        <w:rPr>
          <w:sz w:val="20"/>
          <w:szCs w:val="20"/>
        </w:rPr>
        <w:t>order</w:t>
      </w:r>
      <w:proofErr w:type="spellEnd"/>
      <w:r w:rsidRPr="00AA682B">
        <w:rPr>
          <w:sz w:val="20"/>
          <w:szCs w:val="20"/>
        </w:rPr>
        <w:t xml:space="preserve"> to </w:t>
      </w:r>
      <w:proofErr w:type="spellStart"/>
      <w:r w:rsidRPr="00AA682B">
        <w:rPr>
          <w:sz w:val="20"/>
          <w:szCs w:val="20"/>
        </w:rPr>
        <w:t>preserve</w:t>
      </w:r>
      <w:proofErr w:type="spellEnd"/>
      <w:r w:rsidRPr="00AA682B">
        <w:rPr>
          <w:sz w:val="20"/>
          <w:szCs w:val="20"/>
        </w:rPr>
        <w:t xml:space="preserve"> the perceptive </w:t>
      </w:r>
      <w:proofErr w:type="spellStart"/>
      <w:r w:rsidRPr="00AA682B">
        <w:rPr>
          <w:sz w:val="20"/>
          <w:szCs w:val="20"/>
        </w:rPr>
        <w:t>coherence</w:t>
      </w:r>
      <w:proofErr w:type="spellEnd"/>
      <w:r w:rsidRPr="00AA682B">
        <w:rPr>
          <w:sz w:val="20"/>
          <w:szCs w:val="20"/>
        </w:rPr>
        <w:t xml:space="preserve">. So, </w:t>
      </w:r>
      <w:proofErr w:type="spellStart"/>
      <w:r w:rsidRPr="00AA682B">
        <w:rPr>
          <w:sz w:val="20"/>
          <w:szCs w:val="20"/>
        </w:rPr>
        <w:t>there</w:t>
      </w:r>
      <w:proofErr w:type="spellEnd"/>
      <w:r w:rsidRPr="00AA682B">
        <w:rPr>
          <w:sz w:val="20"/>
          <w:szCs w:val="20"/>
        </w:rPr>
        <w:t xml:space="preserve"> </w:t>
      </w:r>
      <w:proofErr w:type="spellStart"/>
      <w:r w:rsidRPr="00AA682B">
        <w:rPr>
          <w:sz w:val="20"/>
          <w:szCs w:val="20"/>
        </w:rPr>
        <w:t>is</w:t>
      </w:r>
      <w:proofErr w:type="spellEnd"/>
      <w:r w:rsidRPr="00AA682B">
        <w:rPr>
          <w:sz w:val="20"/>
          <w:szCs w:val="20"/>
        </w:rPr>
        <w:t xml:space="preserve"> no </w:t>
      </w:r>
      <w:proofErr w:type="spellStart"/>
      <w:r w:rsidRPr="00AA682B">
        <w:rPr>
          <w:sz w:val="20"/>
          <w:szCs w:val="20"/>
        </w:rPr>
        <w:t>synchronization</w:t>
      </w:r>
      <w:proofErr w:type="spellEnd"/>
      <w:r w:rsidRPr="00AA682B">
        <w:rPr>
          <w:sz w:val="20"/>
          <w:szCs w:val="20"/>
        </w:rPr>
        <w:t xml:space="preserve"> </w:t>
      </w:r>
      <w:proofErr w:type="spellStart"/>
      <w:r w:rsidRPr="00AA682B">
        <w:rPr>
          <w:sz w:val="20"/>
          <w:szCs w:val="20"/>
        </w:rPr>
        <w:t>at</w:t>
      </w:r>
      <w:proofErr w:type="spellEnd"/>
      <w:r w:rsidRPr="00AA682B">
        <w:rPr>
          <w:sz w:val="20"/>
          <w:szCs w:val="20"/>
        </w:rPr>
        <w:t xml:space="preserve"> all. </w:t>
      </w:r>
    </w:p>
    <w:p w:rsidR="00614C70" w:rsidRDefault="000075EA" w:rsidP="00614C70">
      <w:pPr>
        <w:pStyle w:val="Sansinterligne"/>
        <w:rPr>
          <w:i/>
        </w:rPr>
      </w:pPr>
      <w:bookmarkStart w:id="0" w:name="_Toc318043697"/>
      <w:r w:rsidRPr="00AA682B">
        <w:rPr>
          <w:sz w:val="20"/>
          <w:szCs w:val="20"/>
        </w:rPr>
        <w:t>Le masque No 154</w:t>
      </w:r>
      <w:bookmarkEnd w:id="0"/>
      <w:r w:rsidR="00614C70" w:rsidRPr="00AA682B">
        <w:rPr>
          <w:sz w:val="20"/>
          <w:szCs w:val="20"/>
        </w:rPr>
        <w:t xml:space="preserve">5. Jean-Pierre </w:t>
      </w:r>
      <w:proofErr w:type="spellStart"/>
      <w:r w:rsidR="00614C70" w:rsidRPr="00AA682B">
        <w:rPr>
          <w:sz w:val="20"/>
          <w:szCs w:val="20"/>
        </w:rPr>
        <w:t>Balpe</w:t>
      </w:r>
      <w:proofErr w:type="spellEnd"/>
      <w:r w:rsidR="00614C70" w:rsidRPr="00AA682B">
        <w:rPr>
          <w:sz w:val="20"/>
          <w:szCs w:val="20"/>
        </w:rPr>
        <w:t>.</w:t>
      </w:r>
      <w:r w:rsidR="00614C70">
        <w:t xml:space="preserve"> </w:t>
      </w:r>
      <w:r>
        <w:br/>
      </w:r>
      <w:r>
        <w:br/>
      </w:r>
      <w:r w:rsidR="00AD1988" w:rsidRPr="00AA682B">
        <w:rPr>
          <w:i/>
          <w:noProof/>
          <w:sz w:val="20"/>
          <w:szCs w:val="20"/>
          <w:lang w:eastAsia="fr-FR"/>
        </w:rPr>
        <w:drawing>
          <wp:anchor distT="0" distB="0" distL="114300" distR="114300" simplePos="0" relativeHeight="251665408" behindDoc="1" locked="0" layoutInCell="1" allowOverlap="1">
            <wp:simplePos x="0" y="0"/>
            <wp:positionH relativeFrom="column">
              <wp:posOffset>19050</wp:posOffset>
            </wp:positionH>
            <wp:positionV relativeFrom="paragraph">
              <wp:posOffset>519430</wp:posOffset>
            </wp:positionV>
            <wp:extent cx="1063625" cy="748030"/>
            <wp:effectExtent l="19050" t="0" r="3175" b="0"/>
            <wp:wrapTight wrapText="bothSides">
              <wp:wrapPolygon edited="0">
                <wp:start x="-387" y="0"/>
                <wp:lineTo x="-387" y="20903"/>
                <wp:lineTo x="21664" y="20903"/>
                <wp:lineTo x="21664" y="0"/>
                <wp:lineTo x="-387" y="0"/>
              </wp:wrapPolygon>
            </wp:wrapTight>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3625" cy="748030"/>
                    </a:xfrm>
                    <a:prstGeom prst="rect">
                      <a:avLst/>
                    </a:prstGeom>
                    <a:solidFill>
                      <a:srgbClr val="FFFFFF"/>
                    </a:solidFill>
                    <a:ln>
                      <a:noFill/>
                    </a:ln>
                  </pic:spPr>
                </pic:pic>
              </a:graphicData>
            </a:graphic>
          </wp:anchor>
        </w:drawing>
      </w:r>
      <w:r w:rsidRPr="00AA682B">
        <w:rPr>
          <w:i/>
          <w:sz w:val="20"/>
          <w:szCs w:val="20"/>
        </w:rPr>
        <w:t>« Mais l’esprit humain… Son être est ambigu. Il aime les regards, regarder le mot « regard » lui-même. Pourquoi pas celui-là ? Il est ainsi fait qu’il a toujours à choisir. Ce n’est pas tout à fait ça, pas encore. Un mot permet toujours de commencer. Le mot splendeur surgit de sa mémoire, puis « </w:t>
      </w:r>
      <w:proofErr w:type="spellStart"/>
      <w:r w:rsidRPr="00AA682B">
        <w:rPr>
          <w:i/>
          <w:sz w:val="20"/>
          <w:szCs w:val="20"/>
        </w:rPr>
        <w:t>élagance</w:t>
      </w:r>
      <w:proofErr w:type="spellEnd"/>
      <w:r w:rsidRPr="00AA682B">
        <w:rPr>
          <w:i/>
          <w:sz w:val="20"/>
          <w:szCs w:val="20"/>
        </w:rPr>
        <w:t> » et</w:t>
      </w:r>
      <w:r w:rsidRPr="00614C70">
        <w:rPr>
          <w:i/>
        </w:rPr>
        <w:t xml:space="preserve"> « </w:t>
      </w:r>
      <w:proofErr w:type="spellStart"/>
      <w:r w:rsidRPr="00614C70">
        <w:rPr>
          <w:i/>
        </w:rPr>
        <w:t>élagance</w:t>
      </w:r>
      <w:proofErr w:type="spellEnd"/>
      <w:r w:rsidR="00614C70" w:rsidRPr="00614C70">
        <w:rPr>
          <w:i/>
        </w:rPr>
        <w:t> »…</w:t>
      </w:r>
    </w:p>
    <w:p w:rsidR="004B4872" w:rsidRPr="004B4872" w:rsidRDefault="004B4872" w:rsidP="00614C70">
      <w:pPr>
        <w:pStyle w:val="Sansinterligne"/>
      </w:pPr>
      <w:proofErr w:type="spellStart"/>
      <w:r w:rsidRPr="004B4872">
        <w:t>Balpe</w:t>
      </w:r>
      <w:proofErr w:type="spellEnd"/>
      <w:r w:rsidRPr="004B4872">
        <w:t xml:space="preserve"> est encore très actif en 2018, notamment sur le Web.</w:t>
      </w:r>
    </w:p>
    <w:p w:rsidR="00614C70" w:rsidRDefault="00614C70" w:rsidP="00614C70">
      <w:pPr>
        <w:pStyle w:val="Sansinterligne"/>
      </w:pPr>
    </w:p>
    <w:p w:rsidR="00614C70" w:rsidRPr="00AA682B" w:rsidRDefault="00AD1988" w:rsidP="00614C70">
      <w:pPr>
        <w:pStyle w:val="Corpsdetexte"/>
        <w:widowControl/>
        <w:jc w:val="both"/>
        <w:rPr>
          <w:i/>
          <w:sz w:val="20"/>
          <w:szCs w:val="20"/>
          <w:lang w:val="en-US"/>
        </w:rPr>
      </w:pPr>
      <w:r w:rsidRPr="00AA682B">
        <w:rPr>
          <w:i/>
          <w:noProof/>
          <w:sz w:val="20"/>
          <w:szCs w:val="20"/>
          <w:lang w:eastAsia="fr-FR" w:bidi="ar-SA"/>
        </w:rPr>
        <w:drawing>
          <wp:anchor distT="0" distB="0" distL="114300" distR="114300" simplePos="0" relativeHeight="251674624" behindDoc="1" locked="0" layoutInCell="1" allowOverlap="1">
            <wp:simplePos x="0" y="0"/>
            <wp:positionH relativeFrom="column">
              <wp:posOffset>19050</wp:posOffset>
            </wp:positionH>
            <wp:positionV relativeFrom="paragraph">
              <wp:posOffset>407670</wp:posOffset>
            </wp:positionV>
            <wp:extent cx="644525" cy="885825"/>
            <wp:effectExtent l="19050" t="0" r="3175" b="0"/>
            <wp:wrapTight wrapText="bothSides">
              <wp:wrapPolygon edited="0">
                <wp:start x="-638" y="0"/>
                <wp:lineTo x="-638" y="21368"/>
                <wp:lineTo x="21706" y="21368"/>
                <wp:lineTo x="21706" y="0"/>
                <wp:lineTo x="-638" y="0"/>
              </wp:wrapPolygon>
            </wp:wrapTight>
            <wp:docPr id="15" name="Image 14" descr="Mex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a.jpg"/>
                    <pic:cNvPicPr/>
                  </pic:nvPicPr>
                  <pic:blipFill>
                    <a:blip r:embed="rId37" cstate="print"/>
                    <a:stretch>
                      <a:fillRect/>
                    </a:stretch>
                  </pic:blipFill>
                  <pic:spPr>
                    <a:xfrm>
                      <a:off x="0" y="0"/>
                      <a:ext cx="644525" cy="885825"/>
                    </a:xfrm>
                    <a:prstGeom prst="rect">
                      <a:avLst/>
                    </a:prstGeom>
                  </pic:spPr>
                </pic:pic>
              </a:graphicData>
            </a:graphic>
          </wp:anchor>
        </w:drawing>
      </w:r>
      <w:r w:rsidR="00614C70" w:rsidRPr="00AA682B">
        <w:rPr>
          <w:i/>
          <w:noProof/>
          <w:sz w:val="20"/>
          <w:szCs w:val="20"/>
          <w:lang w:eastAsia="fr-FR" w:bidi="ar-SA"/>
        </w:rPr>
        <w:drawing>
          <wp:anchor distT="0" distB="0" distL="114300" distR="114300" simplePos="0" relativeHeight="251673600" behindDoc="1" locked="0" layoutInCell="1" allowOverlap="1">
            <wp:simplePos x="0" y="0"/>
            <wp:positionH relativeFrom="column">
              <wp:posOffset>-13970</wp:posOffset>
            </wp:positionH>
            <wp:positionV relativeFrom="paragraph">
              <wp:posOffset>67945</wp:posOffset>
            </wp:positionV>
            <wp:extent cx="971550" cy="1325245"/>
            <wp:effectExtent l="19050" t="0" r="0" b="0"/>
            <wp:wrapTight wrapText="bothSides">
              <wp:wrapPolygon edited="0">
                <wp:start x="-424" y="0"/>
                <wp:lineTo x="-424" y="21424"/>
                <wp:lineTo x="21600" y="21424"/>
                <wp:lineTo x="21600" y="0"/>
                <wp:lineTo x="-424" y="0"/>
              </wp:wrapPolygon>
            </wp:wrapTight>
            <wp:docPr id="12" name="Image 4" descr="Mex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a.jpg"/>
                    <pic:cNvPicPr/>
                  </pic:nvPicPr>
                  <pic:blipFill>
                    <a:blip r:embed="rId38" cstate="print"/>
                    <a:stretch>
                      <a:fillRect/>
                    </a:stretch>
                  </pic:blipFill>
                  <pic:spPr>
                    <a:xfrm>
                      <a:off x="0" y="0"/>
                      <a:ext cx="971550" cy="1325245"/>
                    </a:xfrm>
                    <a:prstGeom prst="rect">
                      <a:avLst/>
                    </a:prstGeom>
                  </pic:spPr>
                </pic:pic>
              </a:graphicData>
            </a:graphic>
          </wp:anchor>
        </w:drawing>
      </w:r>
      <w:proofErr w:type="spellStart"/>
      <w:r w:rsidR="00614C70" w:rsidRPr="00AA682B">
        <w:rPr>
          <w:i/>
          <w:sz w:val="20"/>
          <w:szCs w:val="20"/>
        </w:rPr>
        <w:t>Mexica</w:t>
      </w:r>
      <w:proofErr w:type="spellEnd"/>
      <w:r w:rsidR="00614C70" w:rsidRPr="00AA682B">
        <w:rPr>
          <w:sz w:val="20"/>
          <w:szCs w:val="20"/>
        </w:rPr>
        <w:t xml:space="preserve">. </w:t>
      </w:r>
      <w:r w:rsidR="00614C70" w:rsidRPr="00AA682B">
        <w:rPr>
          <w:rFonts w:cs="Times New Roman"/>
          <w:color w:val="000000"/>
          <w:sz w:val="20"/>
          <w:szCs w:val="20"/>
        </w:rPr>
        <w:t>Rafael Pérez y Pérez</w:t>
      </w:r>
      <w:r w:rsidR="00CE3741" w:rsidRPr="00AA682B">
        <w:rPr>
          <w:sz w:val="20"/>
          <w:szCs w:val="20"/>
        </w:rPr>
        <w:fldChar w:fldCharType="begin"/>
      </w:r>
      <w:r w:rsidR="00614C70" w:rsidRPr="00AA682B">
        <w:rPr>
          <w:sz w:val="20"/>
          <w:szCs w:val="20"/>
        </w:rPr>
        <w:instrText xml:space="preserve"> XE "Pérez y Pérez" </w:instrText>
      </w:r>
      <w:r w:rsidR="00CE3741" w:rsidRPr="00AA682B">
        <w:rPr>
          <w:sz w:val="20"/>
          <w:szCs w:val="20"/>
        </w:rPr>
        <w:fldChar w:fldCharType="end"/>
      </w:r>
      <w:r w:rsidR="00614C70" w:rsidRPr="00AA682B">
        <w:rPr>
          <w:sz w:val="20"/>
          <w:szCs w:val="20"/>
        </w:rPr>
        <w:t xml:space="preserve">: </w:t>
      </w:r>
      <w:r w:rsidR="00614C70" w:rsidRPr="00AA682B">
        <w:rPr>
          <w:i/>
          <w:sz w:val="20"/>
          <w:szCs w:val="20"/>
          <w:lang w:val="en-US"/>
        </w:rPr>
        <w:t>Jaguar knight was an inhabitant of the great Tenochtitlan. Princess was an inhabitant of the great Tenochtitlan. From the first day they met, princess felt a special affection for jaguar knight. Although at the beginning princess did not want to admit it, princess fell in love with jaguar knight.</w:t>
      </w:r>
    </w:p>
    <w:p w:rsidR="001F6998" w:rsidRDefault="001F6998" w:rsidP="000075EA">
      <w:pPr>
        <w:pStyle w:val="Sansinterligne"/>
      </w:pPr>
      <w:r>
        <w:rPr>
          <w:noProof/>
          <w:lang w:eastAsia="fr-FR"/>
        </w:rPr>
        <w:drawing>
          <wp:inline distT="0" distB="0" distL="0" distR="0">
            <wp:extent cx="1037662" cy="1273629"/>
            <wp:effectExtent l="19050" t="0" r="0" b="0"/>
            <wp:docPr id="2" name="Image 1" descr="I_The_R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The_Road.png"/>
                    <pic:cNvPicPr/>
                  </pic:nvPicPr>
                  <pic:blipFill>
                    <a:blip r:embed="rId39" cstate="print"/>
                    <a:stretch>
                      <a:fillRect/>
                    </a:stretch>
                  </pic:blipFill>
                  <pic:spPr>
                    <a:xfrm>
                      <a:off x="0" y="0"/>
                      <a:ext cx="1037662" cy="1273629"/>
                    </a:xfrm>
                    <a:prstGeom prst="rect">
                      <a:avLst/>
                    </a:prstGeom>
                  </pic:spPr>
                </pic:pic>
              </a:graphicData>
            </a:graphic>
          </wp:inline>
        </w:drawing>
      </w:r>
      <w:r w:rsidRPr="00AD1988">
        <w:rPr>
          <w:sz w:val="22"/>
        </w:rPr>
        <w:t>En octobre 2018, enfin une nouveauté, du texte généré à partir d’une voiture et de capteurs.</w:t>
      </w:r>
      <w:r>
        <w:t xml:space="preserve"> </w:t>
      </w:r>
    </w:p>
    <w:p w:rsidR="00BC5B37" w:rsidRDefault="00BC5B37" w:rsidP="000075EA">
      <w:pPr>
        <w:pStyle w:val="Sansinterligne"/>
      </w:pPr>
    </w:p>
    <w:p w:rsidR="00EA580A" w:rsidRPr="00AD1988" w:rsidRDefault="00EA580A" w:rsidP="000075EA">
      <w:pPr>
        <w:pStyle w:val="Sansinterligne"/>
        <w:rPr>
          <w:sz w:val="20"/>
          <w:szCs w:val="20"/>
        </w:rPr>
      </w:pPr>
      <w:r w:rsidRPr="00AD1988">
        <w:rPr>
          <w:rFonts w:cstheme="minorHAnsi"/>
          <w:i/>
          <w:noProof/>
          <w:sz w:val="20"/>
          <w:szCs w:val="20"/>
          <w:lang w:eastAsia="fr-FR"/>
        </w:rPr>
        <w:drawing>
          <wp:anchor distT="0" distB="0" distL="114300" distR="114300" simplePos="0" relativeHeight="251664384" behindDoc="1" locked="0" layoutInCell="1" allowOverlap="1">
            <wp:simplePos x="0" y="0"/>
            <wp:positionH relativeFrom="column">
              <wp:posOffset>19050</wp:posOffset>
            </wp:positionH>
            <wp:positionV relativeFrom="paragraph">
              <wp:posOffset>253365</wp:posOffset>
            </wp:positionV>
            <wp:extent cx="850900" cy="631190"/>
            <wp:effectExtent l="19050" t="0" r="6350" b="0"/>
            <wp:wrapTight wrapText="bothSides">
              <wp:wrapPolygon edited="0">
                <wp:start x="-484" y="0"/>
                <wp:lineTo x="-484" y="20861"/>
                <wp:lineTo x="21761" y="20861"/>
                <wp:lineTo x="21761" y="0"/>
                <wp:lineTo x="-484" y="0"/>
              </wp:wrapPolygon>
            </wp:wrapTight>
            <wp:docPr id="42" name="Image 39" descr="Utter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terbach.jpg"/>
                    <pic:cNvPicPr/>
                  </pic:nvPicPr>
                  <pic:blipFill>
                    <a:blip r:embed="rId40" cstate="print"/>
                    <a:stretch>
                      <a:fillRect/>
                    </a:stretch>
                  </pic:blipFill>
                  <pic:spPr>
                    <a:xfrm>
                      <a:off x="0" y="0"/>
                      <a:ext cx="850900" cy="631190"/>
                    </a:xfrm>
                    <a:prstGeom prst="rect">
                      <a:avLst/>
                    </a:prstGeom>
                  </pic:spPr>
                </pic:pic>
              </a:graphicData>
            </a:graphic>
          </wp:anchor>
        </w:drawing>
      </w:r>
      <w:proofErr w:type="spellStart"/>
      <w:r w:rsidR="00614C70" w:rsidRPr="00AD1988">
        <w:rPr>
          <w:i/>
          <w:sz w:val="20"/>
          <w:szCs w:val="20"/>
        </w:rPr>
        <w:t>Textrain</w:t>
      </w:r>
      <w:proofErr w:type="spellEnd"/>
      <w:r w:rsidR="00614C70" w:rsidRPr="00AD1988">
        <w:rPr>
          <w:sz w:val="20"/>
          <w:szCs w:val="20"/>
        </w:rPr>
        <w:t xml:space="preserve">. </w:t>
      </w:r>
      <w:r w:rsidRPr="00AD1988">
        <w:rPr>
          <w:sz w:val="20"/>
          <w:szCs w:val="20"/>
        </w:rPr>
        <w:t xml:space="preserve">Camille </w:t>
      </w:r>
      <w:proofErr w:type="spellStart"/>
      <w:r w:rsidRPr="00AD1988">
        <w:rPr>
          <w:sz w:val="20"/>
          <w:szCs w:val="20"/>
        </w:rPr>
        <w:t>Utterbach</w:t>
      </w:r>
      <w:proofErr w:type="spellEnd"/>
      <w:r w:rsidR="00CE3741" w:rsidRPr="00AD1988">
        <w:rPr>
          <w:sz w:val="20"/>
          <w:szCs w:val="20"/>
        </w:rPr>
        <w:fldChar w:fldCharType="begin"/>
      </w:r>
      <w:r w:rsidRPr="00AD1988">
        <w:rPr>
          <w:sz w:val="20"/>
          <w:szCs w:val="20"/>
        </w:rPr>
        <w:instrText xml:space="preserve"> XE "Utterbach" </w:instrText>
      </w:r>
      <w:r w:rsidR="00CE3741" w:rsidRPr="00AD1988">
        <w:rPr>
          <w:sz w:val="20"/>
          <w:szCs w:val="20"/>
        </w:rPr>
        <w:fldChar w:fldCharType="end"/>
      </w:r>
      <w:r w:rsidRPr="00AD1988">
        <w:rPr>
          <w:sz w:val="20"/>
          <w:szCs w:val="20"/>
        </w:rPr>
        <w:t xml:space="preserve"> a présenté l’installation interactive </w:t>
      </w:r>
      <w:proofErr w:type="spellStart"/>
      <w:r w:rsidRPr="00AD1988">
        <w:rPr>
          <w:sz w:val="20"/>
          <w:szCs w:val="20"/>
        </w:rPr>
        <w:t>Textrain</w:t>
      </w:r>
      <w:proofErr w:type="spellEnd"/>
      <w:r w:rsidRPr="00AD1988">
        <w:rPr>
          <w:sz w:val="20"/>
          <w:szCs w:val="20"/>
        </w:rPr>
        <w:t xml:space="preserve">. Les participants se servent de leur corps pour intervenir dans une pluie de caractères projetés sur un grand écran.  Ils voient leur propre image et peuvent empêcher les lettres de tomber (elles s’arrêtent quand elles rencontrent du foncé). Si un participant parvient à accumuler assez de lettres le long de ses bras étendus, il peut voir apparaître un mot entier, voire une phrase. En effet, les lettres ne sont pas générées tout à fait au hasard, mais forment les lignes d’un poème. « Lire » devient un exercice physique aussi bien que cérébral. </w:t>
      </w:r>
    </w:p>
    <w:p w:rsidR="004F4D2A" w:rsidRDefault="004F4D2A" w:rsidP="000075EA">
      <w:pPr>
        <w:pStyle w:val="Sansinterligne"/>
      </w:pPr>
      <w:r>
        <w:rPr>
          <w:noProof/>
          <w:lang w:eastAsia="fr-FR"/>
        </w:rPr>
        <w:drawing>
          <wp:inline distT="0" distB="0" distL="0" distR="0">
            <wp:extent cx="1189264" cy="564695"/>
            <wp:effectExtent l="19050" t="0" r="0" b="0"/>
            <wp:docPr id="10" name="Image 9" descr="Story-t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telling.jpg"/>
                    <pic:cNvPicPr/>
                  </pic:nvPicPr>
                  <pic:blipFill>
                    <a:blip r:embed="rId41" cstate="print"/>
                    <a:stretch>
                      <a:fillRect/>
                    </a:stretch>
                  </pic:blipFill>
                  <pic:spPr>
                    <a:xfrm>
                      <a:off x="0" y="0"/>
                      <a:ext cx="1189624" cy="564866"/>
                    </a:xfrm>
                    <a:prstGeom prst="rect">
                      <a:avLst/>
                    </a:prstGeom>
                  </pic:spPr>
                </pic:pic>
              </a:graphicData>
            </a:graphic>
          </wp:inline>
        </w:drawing>
      </w:r>
      <w:proofErr w:type="spellStart"/>
      <w:r>
        <w:t>Storytelling</w:t>
      </w:r>
      <w:proofErr w:type="spellEnd"/>
      <w:r>
        <w:t xml:space="preserve"> </w:t>
      </w:r>
    </w:p>
    <w:p w:rsidR="004F4D2A" w:rsidRDefault="004F4D2A" w:rsidP="000075EA">
      <w:pPr>
        <w:pStyle w:val="Sansinterligne"/>
      </w:pPr>
    </w:p>
    <w:p w:rsidR="00EA580A" w:rsidRPr="00AA682B" w:rsidRDefault="002D71A9" w:rsidP="002D71A9">
      <w:pPr>
        <w:pStyle w:val="Titre2"/>
        <w:rPr>
          <w:sz w:val="18"/>
          <w:szCs w:val="18"/>
        </w:rPr>
      </w:pPr>
      <w:bookmarkStart w:id="1" w:name="_Toc318044008"/>
      <w:r w:rsidRPr="002D71A9">
        <w:t>3</w:t>
      </w:r>
      <w:r w:rsidR="000075EA" w:rsidRPr="002D71A9">
        <w:t>.</w:t>
      </w:r>
      <w:r w:rsidR="00EA580A" w:rsidRPr="00AA682B">
        <w:rPr>
          <w:sz w:val="18"/>
          <w:szCs w:val="18"/>
        </w:rPr>
        <w:t>1. Des résultats décevants</w:t>
      </w:r>
      <w:bookmarkEnd w:id="1"/>
      <w:r w:rsidR="00EA580A" w:rsidRPr="00AA682B">
        <w:rPr>
          <w:sz w:val="18"/>
          <w:szCs w:val="18"/>
        </w:rPr>
        <w:t xml:space="preserve">.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Après un grand demi-siècle d’expérimentation active, les résultats restent décevants. Après des décennies d’expériences aucune roman génératif n’a reçu le prix Goncourt, ni fait présence dans les bibliothèques de gare, et jamais nos chères têtes blondes ne sont revenues de l’école avec un poème signé « ordinateur » à réciter. </w:t>
      </w:r>
      <w:proofErr w:type="spellStart"/>
      <w:r w:rsidRPr="00AA682B">
        <w:rPr>
          <w:rFonts w:cs="Times New Roman"/>
          <w:color w:val="000000"/>
          <w:sz w:val="18"/>
          <w:szCs w:val="18"/>
        </w:rPr>
        <w:t>Diccan</w:t>
      </w:r>
      <w:proofErr w:type="spellEnd"/>
      <w:r w:rsidR="00CE3741" w:rsidRPr="00AA682B">
        <w:rPr>
          <w:sz w:val="18"/>
          <w:szCs w:val="18"/>
        </w:rPr>
        <w:fldChar w:fldCharType="begin"/>
      </w:r>
      <w:r w:rsidRPr="00AA682B">
        <w:rPr>
          <w:sz w:val="18"/>
          <w:szCs w:val="18"/>
        </w:rPr>
        <w:instrText xml:space="preserve"> XE "Diccan" </w:instrText>
      </w:r>
      <w:r w:rsidR="00CE3741" w:rsidRPr="00AA682B">
        <w:rPr>
          <w:sz w:val="18"/>
          <w:szCs w:val="18"/>
        </w:rPr>
        <w:fldChar w:fldCharType="end"/>
      </w:r>
      <w:r w:rsidRPr="00AA682B">
        <w:rPr>
          <w:rFonts w:cs="Times New Roman"/>
          <w:color w:val="000000"/>
          <w:sz w:val="18"/>
          <w:szCs w:val="18"/>
        </w:rPr>
        <w:t xml:space="preserve"> recense quelque 80 artistes numériques de l’écriture, dont à peu près une moitié est peu ou prou « générative ». Aucun d’eux n’est connu des libraires, même spécialisés en poésie. Tout ce que nous avons pu trouver, et passablement aux marges, c’est un ouvrage collectif sur Jacques Roubaud</w:t>
      </w:r>
      <w:r w:rsidR="00CE3741" w:rsidRPr="00AA682B">
        <w:rPr>
          <w:sz w:val="18"/>
          <w:szCs w:val="18"/>
        </w:rPr>
        <w:fldChar w:fldCharType="begin"/>
      </w:r>
      <w:r w:rsidRPr="00AA682B">
        <w:rPr>
          <w:sz w:val="18"/>
          <w:szCs w:val="18"/>
        </w:rPr>
        <w:instrText xml:space="preserve"> XE "Roubaut" </w:instrText>
      </w:r>
      <w:r w:rsidR="00CE3741" w:rsidRPr="00AA682B">
        <w:rPr>
          <w:sz w:val="18"/>
          <w:szCs w:val="18"/>
        </w:rPr>
        <w:fldChar w:fldCharType="end"/>
      </w:r>
      <w:r w:rsidRPr="00AA682B">
        <w:rPr>
          <w:rFonts w:cs="Times New Roman"/>
          <w:color w:val="000000"/>
          <w:sz w:val="18"/>
          <w:szCs w:val="18"/>
        </w:rPr>
        <w:t xml:space="preserve"> « compositeur de mathématique et de poésie ». Même sur le plan théorique, les simulations de grands auteurs français (Flaubert</w:t>
      </w:r>
      <w:r w:rsidR="00CE3741" w:rsidRPr="00AA682B">
        <w:rPr>
          <w:sz w:val="18"/>
          <w:szCs w:val="18"/>
        </w:rPr>
        <w:fldChar w:fldCharType="begin"/>
      </w:r>
      <w:r w:rsidRPr="00AA682B">
        <w:rPr>
          <w:sz w:val="18"/>
          <w:szCs w:val="18"/>
        </w:rPr>
        <w:instrText xml:space="preserve"> XE "Flaubert" </w:instrText>
      </w:r>
      <w:r w:rsidR="00CE3741" w:rsidRPr="00AA682B">
        <w:rPr>
          <w:sz w:val="18"/>
          <w:szCs w:val="18"/>
        </w:rPr>
        <w:fldChar w:fldCharType="end"/>
      </w:r>
      <w:r w:rsidRPr="00AA682B">
        <w:rPr>
          <w:rFonts w:cs="Times New Roman"/>
          <w:color w:val="000000"/>
          <w:sz w:val="18"/>
          <w:szCs w:val="18"/>
        </w:rPr>
        <w:t xml:space="preserve"> notamment) ne semblent pas avoir révolutionnés les connaissances que nous en avions.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Les perspectives, dès avant l’arrivée de l’ordinateur, semblaient pourtant des plus favorables :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depuis le Moyen âge</w:t>
      </w:r>
      <w:r w:rsidR="00CE3741" w:rsidRPr="00AA682B">
        <w:rPr>
          <w:sz w:val="18"/>
          <w:szCs w:val="18"/>
        </w:rPr>
        <w:fldChar w:fldCharType="begin"/>
      </w:r>
      <w:r w:rsidRPr="00AA682B">
        <w:rPr>
          <w:sz w:val="18"/>
          <w:szCs w:val="18"/>
        </w:rPr>
        <w:instrText xml:space="preserve"> XE "Moyen-Age" </w:instrText>
      </w:r>
      <w:r w:rsidR="00CE3741" w:rsidRPr="00AA682B">
        <w:rPr>
          <w:sz w:val="18"/>
          <w:szCs w:val="18"/>
        </w:rPr>
        <w:fldChar w:fldCharType="end"/>
      </w:r>
      <w:r w:rsidRPr="00AA682B">
        <w:rPr>
          <w:rFonts w:cs="Times New Roman"/>
          <w:color w:val="000000"/>
          <w:sz w:val="18"/>
          <w:szCs w:val="18"/>
        </w:rPr>
        <w:t>, mais plus particulièrement après les années 1930, on avait commencé à jouer avec des générateurs aléatoires de texte (Cadavre exquis, Raymond Queneau</w:t>
      </w:r>
      <w:r w:rsidR="00CE3741" w:rsidRPr="00AA682B">
        <w:rPr>
          <w:sz w:val="18"/>
          <w:szCs w:val="18"/>
        </w:rPr>
        <w:fldChar w:fldCharType="begin"/>
      </w:r>
      <w:r w:rsidRPr="00AA682B">
        <w:rPr>
          <w:sz w:val="18"/>
          <w:szCs w:val="18"/>
        </w:rPr>
        <w:instrText xml:space="preserve"> XE "Queneau" </w:instrText>
      </w:r>
      <w:r w:rsidR="00CE3741" w:rsidRPr="00AA682B">
        <w:rPr>
          <w:sz w:val="18"/>
          <w:szCs w:val="18"/>
        </w:rPr>
        <w:fldChar w:fldCharType="end"/>
      </w:r>
      <w:r w:rsidRPr="00AA682B">
        <w:rPr>
          <w:rFonts w:cs="Times New Roman"/>
          <w:color w:val="000000"/>
          <w:sz w:val="18"/>
          <w:szCs w:val="18"/>
        </w:rPr>
        <w:t xml:space="preserve">, </w:t>
      </w:r>
      <w:proofErr w:type="spellStart"/>
      <w:r w:rsidRPr="00AA682B">
        <w:rPr>
          <w:rFonts w:cs="Times New Roman"/>
          <w:color w:val="000000"/>
          <w:sz w:val="18"/>
          <w:szCs w:val="18"/>
        </w:rPr>
        <w:t>Oulipo</w:t>
      </w:r>
      <w:proofErr w:type="spellEnd"/>
      <w:r w:rsidR="00CE3741" w:rsidRPr="00AA682B">
        <w:rPr>
          <w:sz w:val="18"/>
          <w:szCs w:val="18"/>
        </w:rPr>
        <w:fldChar w:fldCharType="begin"/>
      </w:r>
      <w:r w:rsidRPr="00AA682B">
        <w:rPr>
          <w:sz w:val="18"/>
          <w:szCs w:val="18"/>
        </w:rPr>
        <w:instrText xml:space="preserve"> XE "Oulipo" </w:instrText>
      </w:r>
      <w:r w:rsidR="00CE3741" w:rsidRPr="00AA682B">
        <w:rPr>
          <w:sz w:val="18"/>
          <w:szCs w:val="18"/>
        </w:rPr>
        <w:fldChar w:fldCharType="end"/>
      </w:r>
      <w:r w:rsidRPr="00AA682B">
        <w:rPr>
          <w:rFonts w:cs="Times New Roman"/>
          <w:color w:val="000000"/>
          <w:sz w:val="18"/>
          <w:szCs w:val="18"/>
        </w:rPr>
        <w:t xml:space="preserve">, Calliope d’Albert </w:t>
      </w:r>
      <w:proofErr w:type="spellStart"/>
      <w:r w:rsidRPr="00AA682B">
        <w:rPr>
          <w:rFonts w:cs="Times New Roman"/>
          <w:color w:val="000000"/>
          <w:sz w:val="18"/>
          <w:szCs w:val="18"/>
        </w:rPr>
        <w:t>Ducrocq</w:t>
      </w:r>
      <w:proofErr w:type="spellEnd"/>
      <w:r w:rsidR="00CE3741" w:rsidRPr="00AA682B">
        <w:rPr>
          <w:sz w:val="18"/>
          <w:szCs w:val="18"/>
        </w:rPr>
        <w:fldChar w:fldCharType="begin"/>
      </w:r>
      <w:r w:rsidRPr="00AA682B">
        <w:rPr>
          <w:sz w:val="18"/>
          <w:szCs w:val="18"/>
        </w:rPr>
        <w:instrText xml:space="preserve"> XE "Ducrocq" </w:instrText>
      </w:r>
      <w:r w:rsidR="00CE3741" w:rsidRPr="00AA682B">
        <w:rPr>
          <w:sz w:val="18"/>
          <w:szCs w:val="18"/>
        </w:rPr>
        <w:fldChar w:fldCharType="end"/>
      </w:r>
      <w:r w:rsidRPr="00AA682B">
        <w:rPr>
          <w:rFonts w:cs="Times New Roman"/>
          <w:color w:val="000000"/>
          <w:sz w:val="18"/>
          <w:szCs w:val="18"/>
        </w:rPr>
        <w:t xml:space="preserve">...).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depuis Saussure</w:t>
      </w:r>
      <w:r w:rsidR="00CE3741" w:rsidRPr="00AA682B">
        <w:rPr>
          <w:sz w:val="18"/>
          <w:szCs w:val="18"/>
        </w:rPr>
        <w:fldChar w:fldCharType="begin"/>
      </w:r>
      <w:r w:rsidRPr="00AA682B">
        <w:rPr>
          <w:sz w:val="18"/>
          <w:szCs w:val="18"/>
        </w:rPr>
        <w:instrText xml:space="preserve"> XE "Saussure" </w:instrText>
      </w:r>
      <w:r w:rsidR="00CE3741" w:rsidRPr="00AA682B">
        <w:rPr>
          <w:sz w:val="18"/>
          <w:szCs w:val="18"/>
        </w:rPr>
        <w:fldChar w:fldCharType="end"/>
      </w:r>
      <w:r w:rsidRPr="00AA682B">
        <w:rPr>
          <w:rFonts w:cs="Times New Roman"/>
          <w:color w:val="000000"/>
          <w:sz w:val="18"/>
          <w:szCs w:val="18"/>
        </w:rPr>
        <w:t xml:space="preserve"> (fin du XIXe siècle), les structures profondes de la langue sont bien détaillées (double articulation),</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depuis Chomsky</w:t>
      </w:r>
      <w:r w:rsidR="00CE3741" w:rsidRPr="00AA682B">
        <w:rPr>
          <w:sz w:val="18"/>
          <w:szCs w:val="18"/>
        </w:rPr>
        <w:fldChar w:fldCharType="begin"/>
      </w:r>
      <w:r w:rsidRPr="00AA682B">
        <w:rPr>
          <w:sz w:val="18"/>
          <w:szCs w:val="18"/>
        </w:rPr>
        <w:instrText xml:space="preserve"> XE "Chomsky" </w:instrText>
      </w:r>
      <w:r w:rsidR="00CE3741" w:rsidRPr="00AA682B">
        <w:rPr>
          <w:sz w:val="18"/>
          <w:szCs w:val="18"/>
        </w:rPr>
        <w:fldChar w:fldCharType="end"/>
      </w:r>
      <w:r w:rsidRPr="00AA682B">
        <w:rPr>
          <w:rFonts w:cs="Times New Roman"/>
          <w:color w:val="000000"/>
          <w:sz w:val="18"/>
          <w:szCs w:val="18"/>
        </w:rPr>
        <w:t xml:space="preserve"> (1957), nous disposons de grammaires « génératives et transformationnelles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 les fichiers de texte sont particulièrement peu volumineux : de l’ordre d’un octet par caractère si l’on se dispense d’enrichissements typographiques ; il faut moins de place pour stocker un roman complet qu’une seule image à résolution correcte,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 les algorithmes de base sont relativement peu gourmands en puissance de calcul : en 1983, il suffisait d’une mémoire de 64 K octets sur un Commodore 8000 pour saisir les textes de la revue « Traitement de Texte » (qui a cessé de paraître en 1985) et même pour y placer les quelques balises nécessaires à piloter la photocomposeuse de son imprimeur (mais pas la mise en page, bien entendu).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Aux débuts de l’IA on se faisait beaucoup d’illusions, qui inspirèrent à </w:t>
      </w:r>
      <w:proofErr w:type="spellStart"/>
      <w:r w:rsidRPr="00AA682B">
        <w:rPr>
          <w:rFonts w:cs="Times New Roman"/>
          <w:color w:val="000000"/>
          <w:sz w:val="18"/>
          <w:szCs w:val="18"/>
        </w:rPr>
        <w:t>Escarpit</w:t>
      </w:r>
      <w:proofErr w:type="spellEnd"/>
      <w:r w:rsidR="00CE3741" w:rsidRPr="00AA682B">
        <w:rPr>
          <w:sz w:val="18"/>
          <w:szCs w:val="18"/>
        </w:rPr>
        <w:fldChar w:fldCharType="begin"/>
      </w:r>
      <w:r w:rsidRPr="00AA682B">
        <w:rPr>
          <w:sz w:val="18"/>
          <w:szCs w:val="18"/>
        </w:rPr>
        <w:instrText xml:space="preserve"> XE "Escarpit" </w:instrText>
      </w:r>
      <w:r w:rsidR="00CE3741" w:rsidRPr="00AA682B">
        <w:rPr>
          <w:sz w:val="18"/>
          <w:szCs w:val="18"/>
        </w:rPr>
        <w:fldChar w:fldCharType="end"/>
      </w:r>
      <w:r w:rsidRPr="00AA682B">
        <w:rPr>
          <w:rFonts w:cs="Times New Roman"/>
          <w:color w:val="000000"/>
          <w:sz w:val="18"/>
          <w:szCs w:val="18"/>
        </w:rPr>
        <w:t xml:space="preserve"> son</w:t>
      </w:r>
      <w:r w:rsidRPr="00AA682B">
        <w:rPr>
          <w:rFonts w:cs="Times New Roman"/>
          <w:i/>
          <w:color w:val="000000"/>
          <w:sz w:val="18"/>
          <w:szCs w:val="18"/>
        </w:rPr>
        <w:t xml:space="preserve"> </w:t>
      </w:r>
      <w:proofErr w:type="spellStart"/>
      <w:r w:rsidRPr="00AA682B">
        <w:rPr>
          <w:rFonts w:cs="Times New Roman"/>
          <w:i/>
          <w:color w:val="000000"/>
          <w:sz w:val="18"/>
          <w:szCs w:val="18"/>
        </w:rPr>
        <w:t>Littératron</w:t>
      </w:r>
      <w:proofErr w:type="spellEnd"/>
      <w:r w:rsidRPr="00AA682B">
        <w:rPr>
          <w:rFonts w:cs="Times New Roman"/>
          <w:color w:val="000000"/>
          <w:sz w:val="18"/>
          <w:szCs w:val="18"/>
        </w:rPr>
        <w:t xml:space="preserve">  (</w:t>
      </w:r>
      <w:proofErr w:type="spellStart"/>
      <w:r w:rsidRPr="00AA682B">
        <w:rPr>
          <w:rFonts w:cs="Times New Roman"/>
          <w:color w:val="000000"/>
          <w:sz w:val="18"/>
          <w:szCs w:val="18"/>
        </w:rPr>
        <w:t>Escarpit</w:t>
      </w:r>
      <w:proofErr w:type="spellEnd"/>
      <w:r w:rsidRPr="00AA682B">
        <w:rPr>
          <w:rFonts w:cs="Times New Roman"/>
          <w:color w:val="000000"/>
          <w:sz w:val="18"/>
          <w:szCs w:val="18"/>
        </w:rPr>
        <w:t xml:space="preserve">, 1964) Il aura fallu attendre très longtemps pour que l’ordinateur fournisse des traductions automatiques raisonnablement satisfaisantes (et encore)… et nous attendons encore le logiciel champion qui vaincra J.K. </w:t>
      </w:r>
      <w:proofErr w:type="spellStart"/>
      <w:r w:rsidRPr="00AA682B">
        <w:rPr>
          <w:rFonts w:cs="Times New Roman"/>
          <w:color w:val="000000"/>
          <w:sz w:val="18"/>
          <w:szCs w:val="18"/>
        </w:rPr>
        <w:t>Rowling</w:t>
      </w:r>
      <w:proofErr w:type="spellEnd"/>
      <w:r w:rsidRPr="00AA682B">
        <w:rPr>
          <w:rFonts w:cs="Times New Roman"/>
          <w:color w:val="000000"/>
          <w:sz w:val="18"/>
          <w:szCs w:val="18"/>
        </w:rPr>
        <w:t xml:space="preserve"> en nombre de ventes, alors que </w:t>
      </w:r>
      <w:proofErr w:type="spellStart"/>
      <w:r w:rsidRPr="00AA682B">
        <w:rPr>
          <w:rFonts w:cs="Times New Roman"/>
          <w:i/>
          <w:color w:val="000000"/>
          <w:sz w:val="18"/>
          <w:szCs w:val="18"/>
        </w:rPr>
        <w:t>Deep</w:t>
      </w:r>
      <w:proofErr w:type="spellEnd"/>
      <w:r w:rsidRPr="00AA682B">
        <w:rPr>
          <w:rFonts w:cs="Times New Roman"/>
          <w:i/>
          <w:color w:val="000000"/>
          <w:sz w:val="18"/>
          <w:szCs w:val="18"/>
        </w:rPr>
        <w:t xml:space="preserve"> Blue</w:t>
      </w:r>
      <w:r w:rsidR="00CE3741" w:rsidRPr="00AA682B">
        <w:rPr>
          <w:sz w:val="18"/>
          <w:szCs w:val="18"/>
        </w:rPr>
        <w:fldChar w:fldCharType="begin"/>
      </w:r>
      <w:r w:rsidRPr="00AA682B">
        <w:rPr>
          <w:sz w:val="18"/>
          <w:szCs w:val="18"/>
        </w:rPr>
        <w:instrText xml:space="preserve"> XE "Deep Blue" </w:instrText>
      </w:r>
      <w:r w:rsidR="00CE3741" w:rsidRPr="00AA682B">
        <w:rPr>
          <w:sz w:val="18"/>
          <w:szCs w:val="18"/>
        </w:rPr>
        <w:fldChar w:fldCharType="end"/>
      </w:r>
      <w:r w:rsidRPr="00AA682B">
        <w:rPr>
          <w:rFonts w:cs="Times New Roman"/>
          <w:color w:val="000000"/>
          <w:sz w:val="18"/>
          <w:szCs w:val="18"/>
        </w:rPr>
        <w:t xml:space="preserve"> a vaincu Kasparov  (Hsu, 2002) et </w:t>
      </w:r>
      <w:r w:rsidRPr="00AA682B">
        <w:rPr>
          <w:rFonts w:cs="Times New Roman"/>
          <w:i/>
          <w:color w:val="000000"/>
          <w:sz w:val="18"/>
          <w:szCs w:val="18"/>
        </w:rPr>
        <w:t>Watson</w:t>
      </w:r>
      <w:r w:rsidRPr="00AA682B">
        <w:rPr>
          <w:rFonts w:cs="Times New Roman"/>
          <w:color w:val="000000"/>
          <w:sz w:val="18"/>
          <w:szCs w:val="18"/>
        </w:rPr>
        <w:t xml:space="preserve"> les deux meilleurs joueurs de </w:t>
      </w:r>
      <w:proofErr w:type="spellStart"/>
      <w:r w:rsidRPr="00AA682B">
        <w:rPr>
          <w:rFonts w:cs="Times New Roman"/>
          <w:color w:val="000000"/>
          <w:sz w:val="18"/>
          <w:szCs w:val="18"/>
        </w:rPr>
        <w:t>Jeopardy</w:t>
      </w:r>
      <w:proofErr w:type="spellEnd"/>
      <w:r w:rsidRPr="00AA682B">
        <w:rPr>
          <w:rFonts w:cs="Times New Roman"/>
          <w:color w:val="000000"/>
          <w:sz w:val="18"/>
          <w:szCs w:val="18"/>
        </w:rPr>
        <w:t xml:space="preserve"> (un équivalent américain de « questions pour un champion »  (</w:t>
      </w:r>
      <w:proofErr w:type="spellStart"/>
      <w:r w:rsidRPr="00AA682B">
        <w:rPr>
          <w:rFonts w:cs="Times New Roman"/>
          <w:color w:val="000000"/>
          <w:sz w:val="18"/>
          <w:szCs w:val="18"/>
        </w:rPr>
        <w:t>Kroeker</w:t>
      </w:r>
      <w:proofErr w:type="spellEnd"/>
      <w:r w:rsidRPr="00AA682B">
        <w:rPr>
          <w:rFonts w:cs="Times New Roman"/>
          <w:color w:val="000000"/>
          <w:sz w:val="18"/>
          <w:szCs w:val="18"/>
        </w:rPr>
        <w:t xml:space="preserve">, 2011).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Il n’est cependant pas sans intérêt d’analyser le travail de quelques grands spécialistes du domaine.  Philippe </w:t>
      </w:r>
      <w:proofErr w:type="spellStart"/>
      <w:r w:rsidRPr="00AA682B">
        <w:rPr>
          <w:rFonts w:cs="Times New Roman"/>
          <w:color w:val="000000"/>
          <w:sz w:val="18"/>
          <w:szCs w:val="18"/>
        </w:rPr>
        <w:t>Bootz</w:t>
      </w:r>
      <w:proofErr w:type="spellEnd"/>
      <w:r w:rsidRPr="00AA682B">
        <w:rPr>
          <w:rFonts w:cs="Times New Roman"/>
          <w:color w:val="000000"/>
          <w:sz w:val="18"/>
          <w:szCs w:val="18"/>
        </w:rPr>
        <w:t xml:space="preserve">  en distingue deux types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lastRenderedPageBreak/>
        <w:t>- « combinatoire »,  qui  combine des fragments de texte (préconstruits)  selon des algorithmes spécifiques,</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 - « automatique » combine des mots (à partir d’un dictionnaire) et de règle d’assemblage (grammaire, style d’un auteur).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Si l’on compare la génération des textes avec celle des images, on peut dire que le premier type fait un collage de fragments cohérents et significatifs, en espérant qu’un arrangement aléatoire fera naître quelque chose de nouveau.  Le second est vraiment une combinaison algorithmique de formes élémentaires ; il part du fond même de la langue et </w:t>
      </w:r>
      <w:proofErr w:type="spellStart"/>
      <w:r w:rsidRPr="00AA682B">
        <w:rPr>
          <w:rFonts w:cs="Times New Roman"/>
          <w:color w:val="000000"/>
          <w:sz w:val="18"/>
          <w:szCs w:val="18"/>
        </w:rPr>
        <w:t>Balpe</w:t>
      </w:r>
      <w:proofErr w:type="spellEnd"/>
      <w:r w:rsidR="00CE3741" w:rsidRPr="00AA682B">
        <w:rPr>
          <w:sz w:val="18"/>
          <w:szCs w:val="18"/>
        </w:rPr>
        <w:fldChar w:fldCharType="begin"/>
      </w:r>
      <w:r w:rsidRPr="00AA682B">
        <w:rPr>
          <w:sz w:val="18"/>
          <w:szCs w:val="18"/>
        </w:rPr>
        <w:instrText xml:space="preserve"> XE "Balpe" </w:instrText>
      </w:r>
      <w:r w:rsidR="00CE3741" w:rsidRPr="00AA682B">
        <w:rPr>
          <w:sz w:val="18"/>
          <w:szCs w:val="18"/>
        </w:rPr>
        <w:fldChar w:fldCharType="end"/>
      </w:r>
      <w:r w:rsidRPr="00AA682B">
        <w:rPr>
          <w:rFonts w:cs="Times New Roman"/>
          <w:color w:val="000000"/>
          <w:sz w:val="18"/>
          <w:szCs w:val="18"/>
        </w:rPr>
        <w:t xml:space="preserve"> notamment a montré que, si l’on a un modèle suffisamment étoffé du langage et du style d’un auteur donné, on arrive effectivement à des pastiches convaincants.</w:t>
      </w:r>
    </w:p>
    <w:p w:rsidR="00EA580A" w:rsidRPr="00AA682B" w:rsidRDefault="002D71A9" w:rsidP="00EA580A">
      <w:pPr>
        <w:pStyle w:val="Titre3"/>
        <w:ind w:firstLine="284"/>
        <w:jc w:val="both"/>
        <w:rPr>
          <w:rFonts w:cs="Times New Roman"/>
          <w:color w:val="000000"/>
          <w:sz w:val="18"/>
          <w:szCs w:val="18"/>
        </w:rPr>
      </w:pPr>
      <w:bookmarkStart w:id="2" w:name="_Toc318044009"/>
      <w:r w:rsidRPr="00AA682B">
        <w:rPr>
          <w:rFonts w:cs="Times New Roman"/>
          <w:color w:val="000000"/>
          <w:sz w:val="18"/>
          <w:szCs w:val="18"/>
        </w:rPr>
        <w:t>3.</w:t>
      </w:r>
      <w:r w:rsidR="00EA580A" w:rsidRPr="00AA682B">
        <w:rPr>
          <w:rFonts w:cs="Times New Roman"/>
          <w:color w:val="000000"/>
          <w:sz w:val="18"/>
          <w:szCs w:val="18"/>
        </w:rPr>
        <w:t>2. Les jeux combinatoires</w:t>
      </w:r>
      <w:bookmarkEnd w:id="2"/>
      <w:r w:rsidR="00EA580A" w:rsidRPr="00AA682B">
        <w:rPr>
          <w:rFonts w:cs="Times New Roman"/>
          <w:color w:val="000000"/>
          <w:sz w:val="18"/>
          <w:szCs w:val="18"/>
        </w:rPr>
        <w:t xml:space="preserve">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Nombre d’auteurs, avant l’arrivée de l’ordinateur, ont utilisé des modes de construction textuelle de type « cadavre exquis » (terme du groupement Dada</w:t>
      </w:r>
      <w:r w:rsidR="00CE3741" w:rsidRPr="00AA682B">
        <w:rPr>
          <w:sz w:val="18"/>
          <w:szCs w:val="18"/>
        </w:rPr>
        <w:fldChar w:fldCharType="begin"/>
      </w:r>
      <w:r w:rsidRPr="00AA682B">
        <w:rPr>
          <w:sz w:val="18"/>
          <w:szCs w:val="18"/>
        </w:rPr>
        <w:instrText xml:space="preserve"> XE "Dada" </w:instrText>
      </w:r>
      <w:r w:rsidR="00CE3741" w:rsidRPr="00AA682B">
        <w:rPr>
          <w:sz w:val="18"/>
          <w:szCs w:val="18"/>
        </w:rPr>
        <w:fldChar w:fldCharType="end"/>
      </w:r>
      <w:r w:rsidRPr="00AA682B">
        <w:rPr>
          <w:rFonts w:cs="Times New Roman"/>
          <w:color w:val="000000"/>
          <w:sz w:val="18"/>
          <w:szCs w:val="18"/>
        </w:rPr>
        <w:t>) : on dispose d’éléments de texte pré composés et on les combine aléatoirement. Dans cet esprit, les plus connus sont Raymond Queneau</w:t>
      </w:r>
      <w:r w:rsidR="00CE3741" w:rsidRPr="00AA682B">
        <w:rPr>
          <w:sz w:val="18"/>
          <w:szCs w:val="18"/>
        </w:rPr>
        <w:fldChar w:fldCharType="begin"/>
      </w:r>
      <w:r w:rsidRPr="00AA682B">
        <w:rPr>
          <w:sz w:val="18"/>
          <w:szCs w:val="18"/>
        </w:rPr>
        <w:instrText xml:space="preserve"> XE "Queneau" </w:instrText>
      </w:r>
      <w:r w:rsidR="00CE3741" w:rsidRPr="00AA682B">
        <w:rPr>
          <w:sz w:val="18"/>
          <w:szCs w:val="18"/>
        </w:rPr>
        <w:fldChar w:fldCharType="end"/>
      </w:r>
      <w:r w:rsidRPr="00AA682B">
        <w:rPr>
          <w:rFonts w:cs="Times New Roman"/>
          <w:color w:val="000000"/>
          <w:sz w:val="18"/>
          <w:szCs w:val="18"/>
        </w:rPr>
        <w:t xml:space="preserve"> et l’</w:t>
      </w:r>
      <w:proofErr w:type="spellStart"/>
      <w:r w:rsidRPr="00AA682B">
        <w:rPr>
          <w:rFonts w:cs="Times New Roman"/>
          <w:color w:val="000000"/>
          <w:sz w:val="18"/>
          <w:szCs w:val="18"/>
        </w:rPr>
        <w:t>Oulipo</w:t>
      </w:r>
      <w:proofErr w:type="spellEnd"/>
      <w:r w:rsidR="00CE3741" w:rsidRPr="00AA682B">
        <w:rPr>
          <w:sz w:val="18"/>
          <w:szCs w:val="18"/>
        </w:rPr>
        <w:fldChar w:fldCharType="begin"/>
      </w:r>
      <w:r w:rsidRPr="00AA682B">
        <w:rPr>
          <w:sz w:val="18"/>
          <w:szCs w:val="18"/>
        </w:rPr>
        <w:instrText xml:space="preserve"> XE "Oulipo" </w:instrText>
      </w:r>
      <w:r w:rsidR="00CE3741" w:rsidRPr="00AA682B">
        <w:rPr>
          <w:sz w:val="18"/>
          <w:szCs w:val="18"/>
        </w:rPr>
        <w:fldChar w:fldCharType="end"/>
      </w:r>
      <w:r w:rsidRPr="00AA682B">
        <w:rPr>
          <w:rFonts w:cs="Times New Roman"/>
          <w:color w:val="000000"/>
          <w:sz w:val="18"/>
          <w:szCs w:val="18"/>
        </w:rPr>
        <w:t xml:space="preserve">. </w:t>
      </w:r>
    </w:p>
    <w:p w:rsidR="00EA580A" w:rsidRPr="00AA682B" w:rsidRDefault="00EA580A" w:rsidP="00EA580A">
      <w:pPr>
        <w:pStyle w:val="Corpsdetexte"/>
        <w:widowControl/>
        <w:ind w:firstLine="284"/>
        <w:jc w:val="both"/>
        <w:rPr>
          <w:rFonts w:cs="Times New Roman"/>
          <w:color w:val="000000"/>
          <w:sz w:val="18"/>
          <w:szCs w:val="18"/>
        </w:rPr>
      </w:pPr>
      <w:r w:rsidRPr="00AA682B">
        <w:rPr>
          <w:sz w:val="18"/>
          <w:szCs w:val="18"/>
        </w:rPr>
        <w:t xml:space="preserve">Amusant dans un premier temps, comme les acrostiches de nos aïeux, ces créations ne peuvent pas </w:t>
      </w:r>
      <w:r w:rsidRPr="00AA682B">
        <w:rPr>
          <w:rFonts w:cs="Times New Roman"/>
          <w:color w:val="000000"/>
          <w:sz w:val="18"/>
          <w:szCs w:val="18"/>
        </w:rPr>
        <w:t>aller très loin. L’</w:t>
      </w:r>
      <w:proofErr w:type="spellStart"/>
      <w:r w:rsidRPr="00AA682B">
        <w:rPr>
          <w:rFonts w:cs="Times New Roman"/>
          <w:color w:val="000000"/>
          <w:sz w:val="18"/>
          <w:szCs w:val="18"/>
        </w:rPr>
        <w:t>Oulipo</w:t>
      </w:r>
      <w:proofErr w:type="spellEnd"/>
      <w:r w:rsidR="00CE3741" w:rsidRPr="00AA682B">
        <w:rPr>
          <w:rFonts w:cs="Times New Roman"/>
          <w:color w:val="000000"/>
          <w:sz w:val="18"/>
          <w:szCs w:val="18"/>
        </w:rPr>
        <w:fldChar w:fldCharType="begin"/>
      </w:r>
      <w:r w:rsidRPr="00AA682B">
        <w:rPr>
          <w:rFonts w:cs="Times New Roman"/>
          <w:color w:val="000000"/>
          <w:sz w:val="18"/>
          <w:szCs w:val="18"/>
        </w:rPr>
        <w:instrText xml:space="preserve"> XE "Oulipo" </w:instrText>
      </w:r>
      <w:r w:rsidR="00CE3741" w:rsidRPr="00AA682B">
        <w:rPr>
          <w:rFonts w:cs="Times New Roman"/>
          <w:color w:val="000000"/>
          <w:sz w:val="18"/>
          <w:szCs w:val="18"/>
        </w:rPr>
        <w:fldChar w:fldCharType="end"/>
      </w:r>
      <w:r w:rsidRPr="00AA682B">
        <w:rPr>
          <w:rFonts w:cs="Times New Roman"/>
          <w:color w:val="000000"/>
          <w:sz w:val="18"/>
          <w:szCs w:val="18"/>
        </w:rPr>
        <w:t xml:space="preserve"> lui-même s’est quelque peu enfermé dans ses habitudes, comme le dit Alain Vuillemin dans  </w:t>
      </w:r>
      <w:r w:rsidRPr="00AA682B">
        <w:rPr>
          <w:rFonts w:cs="Times New Roman" w:hint="eastAsia"/>
          <w:color w:val="000000"/>
          <w:sz w:val="18"/>
          <w:szCs w:val="18"/>
        </w:rPr>
        <w:t>（</w:t>
      </w:r>
      <w:proofErr w:type="spellStart"/>
      <w:r w:rsidRPr="00AA682B">
        <w:rPr>
          <w:rFonts w:cs="Times New Roman"/>
          <w:color w:val="000000"/>
          <w:sz w:val="18"/>
          <w:szCs w:val="18"/>
        </w:rPr>
        <w:t>Garbagnati</w:t>
      </w:r>
      <w:proofErr w:type="spellEnd"/>
      <w:r w:rsidRPr="00AA682B">
        <w:rPr>
          <w:rFonts w:cs="Times New Roman" w:hint="eastAsia"/>
          <w:color w:val="000000"/>
          <w:sz w:val="18"/>
          <w:szCs w:val="18"/>
        </w:rPr>
        <w:t>，</w:t>
      </w:r>
      <w:r w:rsidRPr="00AA682B">
        <w:rPr>
          <w:rFonts w:cs="Times New Roman"/>
          <w:color w:val="000000"/>
          <w:sz w:val="18"/>
          <w:szCs w:val="18"/>
        </w:rPr>
        <w:t>2006) qui cite Stanley</w:t>
      </w:r>
      <w:r w:rsidR="00CE3741" w:rsidRPr="00AA682B">
        <w:rPr>
          <w:rFonts w:cs="Times New Roman"/>
          <w:color w:val="000000"/>
          <w:sz w:val="18"/>
          <w:szCs w:val="18"/>
        </w:rPr>
        <w:fldChar w:fldCharType="begin"/>
      </w:r>
      <w:r w:rsidRPr="00AA682B">
        <w:rPr>
          <w:rFonts w:cs="Times New Roman"/>
          <w:color w:val="000000"/>
          <w:sz w:val="18"/>
          <w:szCs w:val="18"/>
        </w:rPr>
        <w:instrText xml:space="preserve"> XE "Stanley" </w:instrText>
      </w:r>
      <w:r w:rsidR="00CE3741" w:rsidRPr="00AA682B">
        <w:rPr>
          <w:rFonts w:cs="Times New Roman"/>
          <w:color w:val="000000"/>
          <w:sz w:val="18"/>
          <w:szCs w:val="18"/>
        </w:rPr>
        <w:fldChar w:fldCharType="end"/>
      </w:r>
      <w:r w:rsidRPr="00AA682B">
        <w:rPr>
          <w:rFonts w:cs="Times New Roman"/>
          <w:color w:val="000000"/>
          <w:sz w:val="18"/>
          <w:szCs w:val="18"/>
        </w:rPr>
        <w:t xml:space="preserve"> Chapman</w:t>
      </w:r>
      <w:r w:rsidR="00CE3741" w:rsidRPr="00AA682B">
        <w:rPr>
          <w:rFonts w:cs="Times New Roman"/>
          <w:color w:val="000000"/>
          <w:sz w:val="18"/>
          <w:szCs w:val="18"/>
        </w:rPr>
        <w:fldChar w:fldCharType="begin"/>
      </w:r>
      <w:r w:rsidRPr="00AA682B">
        <w:rPr>
          <w:rFonts w:cs="Times New Roman"/>
          <w:color w:val="000000"/>
          <w:sz w:val="18"/>
          <w:szCs w:val="18"/>
        </w:rPr>
        <w:instrText xml:space="preserve"> XE "Chapman" </w:instrText>
      </w:r>
      <w:r w:rsidR="00CE3741" w:rsidRPr="00AA682B">
        <w:rPr>
          <w:rFonts w:cs="Times New Roman"/>
          <w:color w:val="000000"/>
          <w:sz w:val="18"/>
          <w:szCs w:val="18"/>
        </w:rPr>
        <w:fldChar w:fldCharType="end"/>
      </w:r>
      <w:r w:rsidRPr="00AA682B">
        <w:rPr>
          <w:rFonts w:cs="Times New Roman"/>
          <w:color w:val="000000"/>
          <w:sz w:val="18"/>
          <w:szCs w:val="18"/>
        </w:rPr>
        <w:t>, un des fondateurs de l'</w:t>
      </w:r>
      <w:proofErr w:type="spellStart"/>
      <w:r w:rsidRPr="00AA682B">
        <w:rPr>
          <w:rFonts w:cs="Times New Roman"/>
          <w:color w:val="000000"/>
          <w:sz w:val="18"/>
          <w:szCs w:val="18"/>
        </w:rPr>
        <w:t>Outrapo</w:t>
      </w:r>
      <w:proofErr w:type="spellEnd"/>
      <w:r w:rsidR="00CE3741" w:rsidRPr="00AA682B">
        <w:rPr>
          <w:rFonts w:cs="Times New Roman"/>
          <w:color w:val="000000"/>
          <w:sz w:val="18"/>
          <w:szCs w:val="18"/>
        </w:rPr>
        <w:fldChar w:fldCharType="begin"/>
      </w:r>
      <w:r w:rsidRPr="00AA682B">
        <w:rPr>
          <w:rFonts w:cs="Times New Roman"/>
          <w:color w:val="000000"/>
          <w:sz w:val="18"/>
          <w:szCs w:val="18"/>
        </w:rPr>
        <w:instrText xml:space="preserve"> XE "Outrapo" </w:instrText>
      </w:r>
      <w:r w:rsidR="00CE3741" w:rsidRPr="00AA682B">
        <w:rPr>
          <w:rFonts w:cs="Times New Roman"/>
          <w:color w:val="000000"/>
          <w:sz w:val="18"/>
          <w:szCs w:val="18"/>
        </w:rPr>
        <w:fldChar w:fldCharType="end"/>
      </w:r>
      <w:r w:rsidRPr="00AA682B">
        <w:rPr>
          <w:rFonts w:cs="Times New Roman"/>
          <w:color w:val="000000"/>
          <w:sz w:val="18"/>
          <w:szCs w:val="18"/>
        </w:rPr>
        <w:t xml:space="preserve"> à Londres : "En un collège [de la Pataphysique] dominé par des philosophes, des professeurs, des pédagogues, des pédants, des explorateurs, des mathématiciens, des poètes, des romanciers et des critiques, le théâtre lui-même restait un pur prétexte et une abstraction", ce qui n'a pas permis à l'</w:t>
      </w:r>
      <w:proofErr w:type="spellStart"/>
      <w:r w:rsidRPr="00AA682B">
        <w:rPr>
          <w:rFonts w:cs="Times New Roman"/>
          <w:color w:val="000000"/>
          <w:sz w:val="18"/>
          <w:szCs w:val="18"/>
        </w:rPr>
        <w:t>Oulipo</w:t>
      </w:r>
      <w:proofErr w:type="spellEnd"/>
      <w:r w:rsidRPr="00AA682B">
        <w:rPr>
          <w:rFonts w:cs="Times New Roman"/>
          <w:color w:val="000000"/>
          <w:sz w:val="18"/>
          <w:szCs w:val="18"/>
        </w:rPr>
        <w:t xml:space="preserve"> d'aller vers "l'art total".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La méthode « automatique » est plus ambitieuse, c’est celle que Jean-Pierre </w:t>
      </w:r>
      <w:proofErr w:type="spellStart"/>
      <w:r w:rsidRPr="00AA682B">
        <w:rPr>
          <w:rFonts w:cs="Times New Roman"/>
          <w:color w:val="000000"/>
          <w:sz w:val="18"/>
          <w:szCs w:val="18"/>
        </w:rPr>
        <w:t>Balpe</w:t>
      </w:r>
      <w:proofErr w:type="spellEnd"/>
      <w:r w:rsidR="00CE3741" w:rsidRPr="00AA682B">
        <w:rPr>
          <w:rFonts w:cs="Times New Roman"/>
          <w:color w:val="000000"/>
          <w:sz w:val="18"/>
          <w:szCs w:val="18"/>
        </w:rPr>
        <w:fldChar w:fldCharType="begin"/>
      </w:r>
      <w:r w:rsidRPr="00AA682B">
        <w:rPr>
          <w:rFonts w:cs="Times New Roman"/>
          <w:color w:val="000000"/>
          <w:sz w:val="18"/>
          <w:szCs w:val="18"/>
        </w:rPr>
        <w:instrText xml:space="preserve"> XE "Balpe" </w:instrText>
      </w:r>
      <w:r w:rsidR="00CE3741" w:rsidRPr="00AA682B">
        <w:rPr>
          <w:rFonts w:cs="Times New Roman"/>
          <w:color w:val="000000"/>
          <w:sz w:val="18"/>
          <w:szCs w:val="18"/>
        </w:rPr>
        <w:fldChar w:fldCharType="end"/>
      </w:r>
      <w:r w:rsidRPr="00AA682B">
        <w:rPr>
          <w:rFonts w:cs="Times New Roman"/>
          <w:color w:val="000000"/>
          <w:sz w:val="18"/>
          <w:szCs w:val="18"/>
        </w:rPr>
        <w:t xml:space="preserve"> a poussé très loin, au point qu’elle monopolise pratiquement le paysage de la littérature automatique en France. </w:t>
      </w:r>
    </w:p>
    <w:p w:rsidR="00EA580A" w:rsidRPr="00AA682B" w:rsidRDefault="002D71A9" w:rsidP="00AD1988">
      <w:pPr>
        <w:pStyle w:val="Titre2"/>
        <w:rPr>
          <w:sz w:val="18"/>
          <w:szCs w:val="18"/>
        </w:rPr>
      </w:pPr>
      <w:bookmarkStart w:id="3" w:name="_Toc318044010"/>
      <w:r w:rsidRPr="00AA682B">
        <w:rPr>
          <w:sz w:val="18"/>
          <w:szCs w:val="18"/>
        </w:rPr>
        <w:t>3.</w:t>
      </w:r>
      <w:r w:rsidR="00EA580A" w:rsidRPr="00AA682B">
        <w:rPr>
          <w:sz w:val="18"/>
          <w:szCs w:val="18"/>
        </w:rPr>
        <w:t xml:space="preserve">3. La démarche nihiliste de Jean-Pierre </w:t>
      </w:r>
      <w:proofErr w:type="spellStart"/>
      <w:r w:rsidR="00EA580A" w:rsidRPr="00AA682B">
        <w:rPr>
          <w:sz w:val="18"/>
          <w:szCs w:val="18"/>
        </w:rPr>
        <w:t>Balpe</w:t>
      </w:r>
      <w:bookmarkEnd w:id="3"/>
      <w:proofErr w:type="spellEnd"/>
      <w:r w:rsidR="00CE3741" w:rsidRPr="00AA682B">
        <w:rPr>
          <w:sz w:val="18"/>
          <w:szCs w:val="18"/>
        </w:rPr>
        <w:fldChar w:fldCharType="begin"/>
      </w:r>
      <w:r w:rsidR="00EA580A" w:rsidRPr="00AA682B">
        <w:rPr>
          <w:sz w:val="18"/>
          <w:szCs w:val="18"/>
        </w:rPr>
        <w:instrText xml:space="preserve"> XE "Balpe" </w:instrText>
      </w:r>
      <w:r w:rsidR="00CE3741" w:rsidRPr="00AA682B">
        <w:rPr>
          <w:sz w:val="18"/>
          <w:szCs w:val="18"/>
        </w:rPr>
        <w:fldChar w:fldCharType="end"/>
      </w:r>
    </w:p>
    <w:p w:rsidR="00EA580A" w:rsidRPr="00AA682B" w:rsidRDefault="00EA580A" w:rsidP="000075EA">
      <w:pPr>
        <w:pStyle w:val="Corpsdetexte"/>
        <w:widowControl/>
        <w:ind w:firstLine="284"/>
        <w:jc w:val="both"/>
        <w:rPr>
          <w:rFonts w:cs="Times New Roman"/>
          <w:i/>
          <w:color w:val="000000"/>
          <w:sz w:val="18"/>
          <w:szCs w:val="18"/>
        </w:rPr>
      </w:pPr>
      <w:r w:rsidRPr="00AA682B">
        <w:rPr>
          <w:rFonts w:cs="Times New Roman"/>
          <w:color w:val="000000"/>
          <w:sz w:val="18"/>
          <w:szCs w:val="18"/>
        </w:rPr>
        <w:t xml:space="preserve">Voilà  trente ans que Jean-Pierre </w:t>
      </w:r>
      <w:proofErr w:type="spellStart"/>
      <w:r w:rsidRPr="00AA682B">
        <w:rPr>
          <w:rFonts w:cs="Times New Roman"/>
          <w:color w:val="000000"/>
          <w:sz w:val="18"/>
          <w:szCs w:val="18"/>
        </w:rPr>
        <w:t>Balpe</w:t>
      </w:r>
      <w:proofErr w:type="spellEnd"/>
      <w:r w:rsidRPr="00AA682B">
        <w:rPr>
          <w:rFonts w:cs="Times New Roman"/>
          <w:color w:val="000000"/>
          <w:sz w:val="18"/>
          <w:szCs w:val="18"/>
        </w:rPr>
        <w:t xml:space="preserve">  (</w:t>
      </w:r>
      <w:proofErr w:type="spellStart"/>
      <w:r w:rsidRPr="00AA682B">
        <w:rPr>
          <w:rFonts w:cs="Times New Roman"/>
          <w:color w:val="000000"/>
          <w:sz w:val="18"/>
          <w:szCs w:val="18"/>
        </w:rPr>
        <w:t>Balpe</w:t>
      </w:r>
      <w:proofErr w:type="spellEnd"/>
      <w:r w:rsidRPr="00AA682B">
        <w:rPr>
          <w:rFonts w:cs="Times New Roman"/>
          <w:color w:val="000000"/>
          <w:sz w:val="18"/>
          <w:szCs w:val="18"/>
        </w:rPr>
        <w:t>, 1986)</w:t>
      </w:r>
      <w:r w:rsidR="00CE3741" w:rsidRPr="00AA682B">
        <w:rPr>
          <w:sz w:val="18"/>
          <w:szCs w:val="18"/>
        </w:rPr>
        <w:fldChar w:fldCharType="begin"/>
      </w:r>
      <w:r w:rsidRPr="00AA682B">
        <w:rPr>
          <w:sz w:val="18"/>
          <w:szCs w:val="18"/>
        </w:rPr>
        <w:instrText xml:space="preserve"> XE "Balpe" </w:instrText>
      </w:r>
      <w:r w:rsidR="00CE3741" w:rsidRPr="00AA682B">
        <w:rPr>
          <w:sz w:val="18"/>
          <w:szCs w:val="18"/>
        </w:rPr>
        <w:fldChar w:fldCharType="end"/>
      </w:r>
      <w:r w:rsidRPr="00AA682B">
        <w:rPr>
          <w:rFonts w:cs="Times New Roman"/>
          <w:color w:val="000000"/>
          <w:sz w:val="18"/>
          <w:szCs w:val="18"/>
        </w:rPr>
        <w:t xml:space="preserve"> essaie de nous convaincre que la génération automatique de textes ne mène à rien. Et il faut avoir la foi chevillée au corps pour ne pas le suivre et au contraire « y croire » encore.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L’intérêt d’un tel travail</w:t>
      </w:r>
      <w:r w:rsidR="00CE3741" w:rsidRPr="00AA682B">
        <w:rPr>
          <w:sz w:val="18"/>
          <w:szCs w:val="18"/>
        </w:rPr>
        <w:fldChar w:fldCharType="begin"/>
      </w:r>
      <w:r w:rsidRPr="00AA682B">
        <w:rPr>
          <w:sz w:val="18"/>
          <w:szCs w:val="18"/>
        </w:rPr>
        <w:instrText xml:space="preserve"> XE "Balpe" </w:instrText>
      </w:r>
      <w:r w:rsidR="00CE3741" w:rsidRPr="00AA682B">
        <w:rPr>
          <w:sz w:val="18"/>
          <w:szCs w:val="18"/>
        </w:rPr>
        <w:fldChar w:fldCharType="end"/>
      </w:r>
      <w:r w:rsidRPr="00AA682B">
        <w:rPr>
          <w:rFonts w:cs="Times New Roman"/>
          <w:color w:val="000000"/>
          <w:sz w:val="18"/>
          <w:szCs w:val="18"/>
        </w:rPr>
        <w:t xml:space="preserve">, et des artistes français qui collaborent avec lui dans l’œuvre collective </w:t>
      </w:r>
      <w:r w:rsidRPr="00AA682B">
        <w:rPr>
          <w:rFonts w:cs="Times New Roman"/>
          <w:i/>
          <w:color w:val="000000"/>
          <w:sz w:val="18"/>
          <w:szCs w:val="18"/>
        </w:rPr>
        <w:t>Capture</w:t>
      </w:r>
      <w:r w:rsidRPr="00AA682B">
        <w:rPr>
          <w:rFonts w:cs="Times New Roman"/>
          <w:color w:val="000000"/>
          <w:sz w:val="18"/>
          <w:szCs w:val="18"/>
        </w:rPr>
        <w:t xml:space="preserve"> (montrée pour la première fois à Paris dans le cadre de Futur en Seine 2011, nous y reviendrons à propos d’autres formes d’art), est de pousser à son terme la logique de la non-valeur. Aucun texte n’a de valeur particulière, et de toute façon la machine en produit plus vite que n’importe quel lecteur, auditeur ou spectateur ne peut en consommer.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Un des exemples le plus saisissant donné par </w:t>
      </w:r>
      <w:proofErr w:type="spellStart"/>
      <w:r w:rsidRPr="00AA682B">
        <w:rPr>
          <w:rFonts w:cs="Times New Roman"/>
          <w:color w:val="000000"/>
          <w:sz w:val="18"/>
          <w:szCs w:val="18"/>
        </w:rPr>
        <w:t>Balpe</w:t>
      </w:r>
      <w:proofErr w:type="spellEnd"/>
      <w:r w:rsidR="00CE3741" w:rsidRPr="00AA682B">
        <w:rPr>
          <w:sz w:val="18"/>
          <w:szCs w:val="18"/>
        </w:rPr>
        <w:fldChar w:fldCharType="begin"/>
      </w:r>
      <w:r w:rsidRPr="00AA682B">
        <w:rPr>
          <w:sz w:val="18"/>
          <w:szCs w:val="18"/>
        </w:rPr>
        <w:instrText xml:space="preserve"> XE "Balpe" </w:instrText>
      </w:r>
      <w:r w:rsidR="00CE3741" w:rsidRPr="00AA682B">
        <w:rPr>
          <w:sz w:val="18"/>
          <w:szCs w:val="18"/>
        </w:rPr>
        <w:fldChar w:fldCharType="end"/>
      </w:r>
      <w:r w:rsidRPr="00AA682B">
        <w:rPr>
          <w:rFonts w:cs="Times New Roman"/>
          <w:color w:val="000000"/>
          <w:sz w:val="18"/>
          <w:szCs w:val="18"/>
        </w:rPr>
        <w:t xml:space="preserve"> (dans </w:t>
      </w:r>
      <w:r w:rsidRPr="00AA682B">
        <w:rPr>
          <w:rFonts w:cs="Times New Roman"/>
          <w:i/>
          <w:color w:val="000000"/>
          <w:sz w:val="18"/>
          <w:szCs w:val="18"/>
        </w:rPr>
        <w:t>Capture</w:t>
      </w:r>
      <w:r w:rsidRPr="00AA682B">
        <w:rPr>
          <w:rFonts w:cs="Times New Roman"/>
          <w:color w:val="000000"/>
          <w:sz w:val="18"/>
          <w:szCs w:val="18"/>
        </w:rPr>
        <w:t xml:space="preserve">) est constitué de grands panneaux de tissus imprimés en tous petits caractères. Quand on les aperçoit de loin, on croit qu’il s’agit simplement de tentures grises placées là pour structurer l’espace de l’exposition. De près, de très près plutôt, on peut commencer à lire des textes qui n’en finissent pas et qui, par construction, n’ont aucun intérêt.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lastRenderedPageBreak/>
        <w:t xml:space="preserve">On nous permettra de ne pas partager cette forme particulière de nihilisme. Comme le dit Maurice </w:t>
      </w:r>
      <w:proofErr w:type="spellStart"/>
      <w:r w:rsidRPr="00AA682B">
        <w:rPr>
          <w:rFonts w:cs="Times New Roman"/>
          <w:color w:val="000000"/>
          <w:sz w:val="18"/>
          <w:szCs w:val="18"/>
        </w:rPr>
        <w:t>Benayoun</w:t>
      </w:r>
      <w:proofErr w:type="spellEnd"/>
      <w:r w:rsidRPr="00AA682B">
        <w:rPr>
          <w:rFonts w:cs="Times New Roman"/>
          <w:color w:val="000000"/>
          <w:sz w:val="18"/>
          <w:szCs w:val="18"/>
        </w:rPr>
        <w:t xml:space="preserve">  (</w:t>
      </w:r>
      <w:proofErr w:type="spellStart"/>
      <w:r w:rsidRPr="00AA682B">
        <w:rPr>
          <w:rFonts w:cs="Times New Roman"/>
          <w:color w:val="000000"/>
          <w:sz w:val="18"/>
          <w:szCs w:val="18"/>
        </w:rPr>
        <w:t>Benayoun</w:t>
      </w:r>
      <w:proofErr w:type="spellEnd"/>
      <w:r w:rsidRPr="00AA682B">
        <w:rPr>
          <w:rFonts w:cs="Times New Roman"/>
          <w:color w:val="000000"/>
          <w:sz w:val="18"/>
          <w:szCs w:val="18"/>
        </w:rPr>
        <w:t>, 2010)</w:t>
      </w:r>
      <w:r w:rsidR="00CE3741" w:rsidRPr="00AA682B">
        <w:rPr>
          <w:sz w:val="18"/>
          <w:szCs w:val="18"/>
        </w:rPr>
        <w:fldChar w:fldCharType="begin"/>
      </w:r>
      <w:r w:rsidRPr="00AA682B">
        <w:rPr>
          <w:sz w:val="18"/>
          <w:szCs w:val="18"/>
        </w:rPr>
        <w:instrText xml:space="preserve"> XE "Benayoun" </w:instrText>
      </w:r>
      <w:r w:rsidR="00CE3741" w:rsidRPr="00AA682B">
        <w:rPr>
          <w:sz w:val="18"/>
          <w:szCs w:val="18"/>
        </w:rPr>
        <w:fldChar w:fldCharType="end"/>
      </w:r>
      <w:r w:rsidRPr="00AA682B">
        <w:rPr>
          <w:rFonts w:cs="Times New Roman"/>
          <w:color w:val="000000"/>
          <w:sz w:val="18"/>
          <w:szCs w:val="18"/>
        </w:rPr>
        <w:t> : « Le processus de création comprend une face cachée par nature : c’est l’ensemble de ce qui est écarté par l’artiste dans le choix et la conception de l’ouvrage à réaliser ». Pour nous, la doctrine « </w:t>
      </w:r>
      <w:proofErr w:type="spellStart"/>
      <w:r w:rsidRPr="00AA682B">
        <w:rPr>
          <w:rFonts w:cs="Times New Roman"/>
          <w:color w:val="000000"/>
          <w:sz w:val="18"/>
          <w:szCs w:val="18"/>
        </w:rPr>
        <w:t>balpienne</w:t>
      </w:r>
      <w:proofErr w:type="spellEnd"/>
      <w:r w:rsidRPr="00AA682B">
        <w:rPr>
          <w:rFonts w:cs="Times New Roman"/>
          <w:color w:val="000000"/>
          <w:sz w:val="18"/>
          <w:szCs w:val="18"/>
        </w:rPr>
        <w:t xml:space="preserve"> » consiste à s’arrêter à mi-chemin et à en conclure que c’était impossible.  </w:t>
      </w:r>
    </w:p>
    <w:p w:rsidR="002D71A9" w:rsidRPr="00AA682B" w:rsidRDefault="002D71A9" w:rsidP="002D71A9">
      <w:pPr>
        <w:pStyle w:val="Titre2"/>
        <w:rPr>
          <w:sz w:val="18"/>
          <w:szCs w:val="18"/>
        </w:rPr>
      </w:pPr>
      <w:bookmarkStart w:id="4" w:name="_Toc318044011"/>
      <w:r w:rsidRPr="00AA682B">
        <w:rPr>
          <w:sz w:val="18"/>
          <w:szCs w:val="18"/>
        </w:rPr>
        <w:t>3.</w:t>
      </w:r>
      <w:r w:rsidR="00EA580A" w:rsidRPr="00AA682B">
        <w:rPr>
          <w:sz w:val="18"/>
          <w:szCs w:val="18"/>
        </w:rPr>
        <w:t xml:space="preserve">4. </w:t>
      </w:r>
      <w:proofErr w:type="spellStart"/>
      <w:r w:rsidR="00EA580A" w:rsidRPr="00AA682B">
        <w:rPr>
          <w:sz w:val="18"/>
          <w:szCs w:val="18"/>
        </w:rPr>
        <w:t>Mexica</w:t>
      </w:r>
      <w:proofErr w:type="spellEnd"/>
      <w:r w:rsidR="00CE3741" w:rsidRPr="00AA682B">
        <w:rPr>
          <w:sz w:val="18"/>
          <w:szCs w:val="18"/>
        </w:rPr>
        <w:fldChar w:fldCharType="begin"/>
      </w:r>
      <w:r w:rsidR="00EA580A" w:rsidRPr="00AA682B">
        <w:rPr>
          <w:sz w:val="18"/>
          <w:szCs w:val="18"/>
        </w:rPr>
        <w:instrText xml:space="preserve"> XE "Mexica" </w:instrText>
      </w:r>
      <w:r w:rsidR="00CE3741" w:rsidRPr="00AA682B">
        <w:rPr>
          <w:sz w:val="18"/>
          <w:szCs w:val="18"/>
        </w:rPr>
        <w:fldChar w:fldCharType="end"/>
      </w:r>
      <w:r w:rsidR="00EA580A" w:rsidRPr="00AA682B">
        <w:rPr>
          <w:sz w:val="18"/>
          <w:szCs w:val="18"/>
        </w:rPr>
        <w:t> : la critique dans le logiciel génératif lui-même</w:t>
      </w:r>
      <w:bookmarkEnd w:id="4"/>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Introduire la critique au sein même du logiciel génératif, c’est précisément ce que fait le logiciel </w:t>
      </w:r>
      <w:proofErr w:type="spellStart"/>
      <w:r w:rsidRPr="00AA682B">
        <w:rPr>
          <w:rFonts w:cs="Times New Roman"/>
          <w:i/>
          <w:color w:val="000000"/>
          <w:sz w:val="18"/>
          <w:szCs w:val="18"/>
        </w:rPr>
        <w:t>Mexica</w:t>
      </w:r>
      <w:proofErr w:type="spellEnd"/>
      <w:r w:rsidRPr="00AA682B">
        <w:rPr>
          <w:rFonts w:cs="Times New Roman"/>
          <w:color w:val="000000"/>
          <w:sz w:val="18"/>
          <w:szCs w:val="18"/>
        </w:rPr>
        <w:t>, de Rafael Pérez y Pérez</w:t>
      </w:r>
      <w:r w:rsidR="00CE3741" w:rsidRPr="00AA682B">
        <w:rPr>
          <w:sz w:val="18"/>
          <w:szCs w:val="18"/>
        </w:rPr>
        <w:fldChar w:fldCharType="begin"/>
      </w:r>
      <w:r w:rsidRPr="00AA682B">
        <w:rPr>
          <w:sz w:val="18"/>
          <w:szCs w:val="18"/>
        </w:rPr>
        <w:instrText xml:space="preserve"> XE "Pérez y Pérez" </w:instrText>
      </w:r>
      <w:r w:rsidR="00CE3741" w:rsidRPr="00AA682B">
        <w:rPr>
          <w:sz w:val="18"/>
          <w:szCs w:val="18"/>
        </w:rPr>
        <w:fldChar w:fldCharType="end"/>
      </w:r>
      <w:r w:rsidRPr="00AA682B">
        <w:rPr>
          <w:rFonts w:cs="Times New Roman"/>
          <w:color w:val="000000"/>
          <w:sz w:val="18"/>
          <w:szCs w:val="18"/>
        </w:rPr>
        <w:t xml:space="preserve"> (Université de Mexico) et Mike </w:t>
      </w:r>
      <w:proofErr w:type="spellStart"/>
      <w:r w:rsidRPr="00AA682B">
        <w:rPr>
          <w:rFonts w:cs="Times New Roman"/>
          <w:color w:val="000000"/>
          <w:sz w:val="18"/>
          <w:szCs w:val="18"/>
        </w:rPr>
        <w:t>Sharples</w:t>
      </w:r>
      <w:proofErr w:type="spellEnd"/>
      <w:r w:rsidR="00CE3741" w:rsidRPr="00AA682B">
        <w:rPr>
          <w:sz w:val="18"/>
          <w:szCs w:val="18"/>
        </w:rPr>
        <w:fldChar w:fldCharType="begin"/>
      </w:r>
      <w:r w:rsidRPr="00AA682B">
        <w:rPr>
          <w:sz w:val="18"/>
          <w:szCs w:val="18"/>
        </w:rPr>
        <w:instrText xml:space="preserve"> XE "Sharples" </w:instrText>
      </w:r>
      <w:r w:rsidR="00CE3741" w:rsidRPr="00AA682B">
        <w:rPr>
          <w:sz w:val="18"/>
          <w:szCs w:val="18"/>
        </w:rPr>
        <w:fldChar w:fldCharType="end"/>
      </w:r>
      <w:r w:rsidRPr="00AA682B">
        <w:rPr>
          <w:rFonts w:cs="Times New Roman"/>
          <w:color w:val="000000"/>
          <w:sz w:val="18"/>
          <w:szCs w:val="18"/>
        </w:rPr>
        <w:t>. Il gère la production du récit avec des algorithmes qui harmonisent les rythmes des émotions et des ambiances.  (Pérez y Pérez, 1999).</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Il est décrit par son auteur comme un modèle sur ordinateur basé sur le principe d’ « engagement – réflexion » En mode réflexion, le système produit du texte, en fonction du contenu et de contraintes rhétoriques, évitant l’emploi de buts explicites ou d’information sur la structure du récit. Dans la phase de réflexion, le système résout les impasses rencontrées dans l’autre mode, répond aux impératifs de cohérence et évalue la nouveauté et l’intérêt de l’histoire en cours d’écriture. Si les résultats ne sont pas satisfaisants, le logiciel peut modifier les contraintes. Il y a donc une dialectique entre les deux processus.</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Exemple de production avec </w:t>
      </w:r>
      <w:proofErr w:type="spellStart"/>
      <w:r w:rsidRPr="00AA682B">
        <w:rPr>
          <w:rFonts w:cs="Times New Roman"/>
          <w:color w:val="000000"/>
          <w:sz w:val="18"/>
          <w:szCs w:val="18"/>
        </w:rPr>
        <w:t>Mexica</w:t>
      </w:r>
      <w:proofErr w:type="spellEnd"/>
      <w:r w:rsidRPr="00AA682B">
        <w:rPr>
          <w:rFonts w:cs="Times New Roman"/>
          <w:color w:val="000000"/>
          <w:sz w:val="18"/>
          <w:szCs w:val="18"/>
        </w:rPr>
        <w:t> :</w:t>
      </w:r>
    </w:p>
    <w:p w:rsidR="00EA580A" w:rsidRPr="00AA682B" w:rsidRDefault="00EA580A" w:rsidP="00EA580A">
      <w:pPr>
        <w:pStyle w:val="NormalWeb"/>
        <w:ind w:firstLine="284"/>
        <w:jc w:val="both"/>
        <w:rPr>
          <w:i/>
          <w:color w:val="000000"/>
          <w:sz w:val="18"/>
          <w:szCs w:val="18"/>
          <w:lang w:val="en-US"/>
        </w:rPr>
      </w:pPr>
      <w:r w:rsidRPr="00AA682B">
        <w:rPr>
          <w:i/>
          <w:color w:val="000000"/>
          <w:sz w:val="18"/>
          <w:szCs w:val="18"/>
          <w:lang w:val="en-US"/>
        </w:rPr>
        <w:t xml:space="preserve">Jaguar knight was an inhabitant of the great Tenochtitlan. Princess was an inhabitant of the great Tenochtitlan. From the first day they met, princess felt a special affection for jaguar knight. Although at the beginning princess did not want to admit it, princess fell in love with jaguar knight. Princess respected and admired artist because artist's heroic and intrepid </w:t>
      </w:r>
      <w:proofErr w:type="spellStart"/>
      <w:r w:rsidRPr="00AA682B">
        <w:rPr>
          <w:i/>
          <w:color w:val="000000"/>
          <w:sz w:val="18"/>
          <w:szCs w:val="18"/>
          <w:lang w:val="en-US"/>
        </w:rPr>
        <w:t>behaviour</w:t>
      </w:r>
      <w:proofErr w:type="spellEnd"/>
      <w:r w:rsidRPr="00AA682B">
        <w:rPr>
          <w:i/>
          <w:color w:val="000000"/>
          <w:sz w:val="18"/>
          <w:szCs w:val="18"/>
          <w:lang w:val="en-US"/>
        </w:rPr>
        <w:t xml:space="preserve"> during the last Flowery-war. For long time jaguar knight and princess had been flirting. Now, openly they accepted the mutual attraction they felt for each other.  … </w:t>
      </w:r>
    </w:p>
    <w:p w:rsidR="00EA580A" w:rsidRPr="00AA682B" w:rsidRDefault="00EA580A" w:rsidP="00EA580A">
      <w:pPr>
        <w:pStyle w:val="NormalWeb"/>
        <w:ind w:firstLine="284"/>
        <w:jc w:val="both"/>
        <w:rPr>
          <w:i/>
          <w:color w:val="000000"/>
          <w:sz w:val="18"/>
          <w:szCs w:val="18"/>
          <w:lang w:val="en-US"/>
        </w:rPr>
      </w:pPr>
      <w:r w:rsidRPr="00AA682B">
        <w:rPr>
          <w:i/>
          <w:color w:val="000000"/>
          <w:sz w:val="18"/>
          <w:szCs w:val="18"/>
          <w:lang w:val="en-US"/>
        </w:rPr>
        <w:t xml:space="preserve">Thus, while </w:t>
      </w:r>
      <w:proofErr w:type="spellStart"/>
      <w:r w:rsidRPr="00AA682B">
        <w:rPr>
          <w:i/>
          <w:color w:val="000000"/>
          <w:sz w:val="18"/>
          <w:szCs w:val="18"/>
          <w:lang w:val="en-US"/>
        </w:rPr>
        <w:t>Tlahuizcalpantecuhtli</w:t>
      </w:r>
      <w:proofErr w:type="spellEnd"/>
      <w:r w:rsidRPr="00AA682B">
        <w:rPr>
          <w:i/>
          <w:color w:val="000000"/>
          <w:sz w:val="18"/>
          <w:szCs w:val="18"/>
          <w:lang w:val="en-US"/>
        </w:rPr>
        <w:t xml:space="preserve"> (the god who affected people's fate with his lance) observed, princess cut the rope which bound artist. Finally, artist was free again! Princess was emotionally affected and was not sure if what princess did was right. Princess was really confused. The injuries that princess received were very serious. So, while praying to </w:t>
      </w:r>
      <w:proofErr w:type="spellStart"/>
      <w:r w:rsidRPr="00AA682B">
        <w:rPr>
          <w:i/>
          <w:color w:val="000000"/>
          <w:sz w:val="18"/>
          <w:szCs w:val="18"/>
          <w:lang w:val="en-US"/>
        </w:rPr>
        <w:t>Mictlantecuhtli</w:t>
      </w:r>
      <w:proofErr w:type="spellEnd"/>
      <w:r w:rsidRPr="00AA682B">
        <w:rPr>
          <w:i/>
          <w:color w:val="000000"/>
          <w:sz w:val="18"/>
          <w:szCs w:val="18"/>
          <w:lang w:val="en-US"/>
        </w:rPr>
        <w:t xml:space="preserve"> (the lord of the land of the dead) princess died. </w:t>
      </w:r>
    </w:p>
    <w:p w:rsidR="002D71A9" w:rsidRPr="00AA682B" w:rsidRDefault="002D71A9" w:rsidP="002D71A9">
      <w:pPr>
        <w:pStyle w:val="Titre2"/>
        <w:rPr>
          <w:sz w:val="18"/>
          <w:szCs w:val="18"/>
        </w:rPr>
      </w:pPr>
      <w:bookmarkStart w:id="5" w:name="_Toc318044012"/>
      <w:r w:rsidRPr="00AA682B">
        <w:rPr>
          <w:sz w:val="18"/>
          <w:szCs w:val="18"/>
        </w:rPr>
        <w:t>3.</w:t>
      </w:r>
      <w:r w:rsidR="00EA580A" w:rsidRPr="00AA682B">
        <w:rPr>
          <w:sz w:val="18"/>
          <w:szCs w:val="18"/>
        </w:rPr>
        <w:t xml:space="preserve">5. Philippe </w:t>
      </w:r>
      <w:proofErr w:type="spellStart"/>
      <w:r w:rsidR="00EA580A" w:rsidRPr="00AA682B">
        <w:rPr>
          <w:sz w:val="18"/>
          <w:szCs w:val="18"/>
        </w:rPr>
        <w:t>Bootz</w:t>
      </w:r>
      <w:proofErr w:type="spellEnd"/>
      <w:r w:rsidR="00EA580A" w:rsidRPr="00AA682B">
        <w:rPr>
          <w:sz w:val="18"/>
          <w:szCs w:val="18"/>
        </w:rPr>
        <w:t> et quelques autres</w:t>
      </w:r>
      <w:bookmarkEnd w:id="5"/>
    </w:p>
    <w:p w:rsidR="00EA580A" w:rsidRPr="00AA682B" w:rsidRDefault="00CE3741" w:rsidP="00EA580A">
      <w:pPr>
        <w:pStyle w:val="Corpsdetexte"/>
        <w:widowControl/>
        <w:ind w:firstLine="284"/>
        <w:jc w:val="both"/>
        <w:rPr>
          <w:rFonts w:cs="Times New Roman"/>
          <w:color w:val="000000"/>
          <w:sz w:val="18"/>
          <w:szCs w:val="18"/>
        </w:rPr>
      </w:pPr>
      <w:hyperlink r:id="rId42" w:history="1">
        <w:r w:rsidR="00EA580A" w:rsidRPr="00AA682B">
          <w:rPr>
            <w:rFonts w:cs="Times New Roman"/>
            <w:color w:val="000000"/>
            <w:sz w:val="18"/>
            <w:szCs w:val="18"/>
          </w:rPr>
          <w:t>Philippe</w:t>
        </w:r>
      </w:hyperlink>
      <w:r w:rsidR="00EA580A" w:rsidRPr="00AA682B">
        <w:rPr>
          <w:rFonts w:cs="Times New Roman"/>
          <w:color w:val="000000"/>
          <w:sz w:val="18"/>
          <w:szCs w:val="18"/>
        </w:rPr>
        <w:t xml:space="preserve"> </w:t>
      </w:r>
      <w:proofErr w:type="spellStart"/>
      <w:r w:rsidR="00EA580A" w:rsidRPr="00AA682B">
        <w:rPr>
          <w:rFonts w:cs="Times New Roman"/>
          <w:color w:val="000000"/>
          <w:sz w:val="18"/>
          <w:szCs w:val="18"/>
        </w:rPr>
        <w:t>Bootz</w:t>
      </w:r>
      <w:proofErr w:type="spellEnd"/>
      <w:r w:rsidRPr="00AA682B">
        <w:rPr>
          <w:rFonts w:cs="Times New Roman"/>
          <w:color w:val="000000"/>
          <w:sz w:val="18"/>
          <w:szCs w:val="18"/>
        </w:rPr>
        <w:fldChar w:fldCharType="begin"/>
      </w:r>
      <w:r w:rsidR="00EA580A" w:rsidRPr="00AA682B">
        <w:rPr>
          <w:rFonts w:cs="Times New Roman"/>
          <w:color w:val="000000"/>
          <w:sz w:val="18"/>
          <w:szCs w:val="18"/>
        </w:rPr>
        <w:instrText xml:space="preserve"> XE "Bootz" </w:instrText>
      </w:r>
      <w:r w:rsidRPr="00AA682B">
        <w:rPr>
          <w:rFonts w:cs="Times New Roman"/>
          <w:color w:val="000000"/>
          <w:sz w:val="18"/>
          <w:szCs w:val="18"/>
        </w:rPr>
        <w:fldChar w:fldCharType="end"/>
      </w:r>
      <w:r w:rsidR="00EA580A" w:rsidRPr="00AA682B">
        <w:rPr>
          <w:rFonts w:cs="Times New Roman"/>
          <w:color w:val="000000"/>
          <w:sz w:val="18"/>
          <w:szCs w:val="18"/>
        </w:rPr>
        <w:t xml:space="preserve"> a pris part à la fondation du groupe </w:t>
      </w:r>
      <w:hyperlink r:id="rId43" w:history="1">
        <w:r w:rsidR="00EA580A" w:rsidRPr="00AA682B">
          <w:rPr>
            <w:rFonts w:cs="Times New Roman"/>
            <w:color w:val="000000"/>
            <w:sz w:val="18"/>
            <w:szCs w:val="18"/>
          </w:rPr>
          <w:t>Transitoire Observable</w:t>
        </w:r>
      </w:hyperlink>
      <w:r w:rsidR="00EA580A" w:rsidRPr="00AA682B">
        <w:rPr>
          <w:rFonts w:cs="Times New Roman"/>
          <w:color w:val="000000"/>
          <w:sz w:val="18"/>
          <w:szCs w:val="18"/>
        </w:rPr>
        <w:t>. Il y a été très actif jusqu’en 1996, et a mis en ligne l’équivalent d’un livre entier  sur la littérature numérique  (</w:t>
      </w:r>
      <w:proofErr w:type="spellStart"/>
      <w:r w:rsidR="00EA580A" w:rsidRPr="00AA682B">
        <w:rPr>
          <w:rFonts w:cs="Times New Roman"/>
          <w:color w:val="000000"/>
          <w:sz w:val="18"/>
          <w:szCs w:val="18"/>
        </w:rPr>
        <w:t>Bootz</w:t>
      </w:r>
      <w:proofErr w:type="spellEnd"/>
      <w:r w:rsidR="00EA580A" w:rsidRPr="00AA682B">
        <w:rPr>
          <w:rFonts w:cs="Times New Roman"/>
          <w:color w:val="000000"/>
          <w:sz w:val="18"/>
          <w:szCs w:val="18"/>
        </w:rPr>
        <w:t xml:space="preserve">, 2006).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Voici ses principales œuvres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  </w:t>
      </w:r>
      <w:r w:rsidRPr="00AA682B">
        <w:rPr>
          <w:rStyle w:val="Accentuation"/>
          <w:rFonts w:cs="Times New Roman"/>
          <w:color w:val="000000"/>
          <w:sz w:val="18"/>
          <w:szCs w:val="18"/>
        </w:rPr>
        <w:t xml:space="preserve">Série des U </w:t>
      </w:r>
      <w:r w:rsidRPr="00AA682B">
        <w:rPr>
          <w:rFonts w:cs="Times New Roman"/>
          <w:color w:val="000000"/>
          <w:sz w:val="18"/>
          <w:szCs w:val="18"/>
        </w:rPr>
        <w:t xml:space="preserve">(2003) avec Marcel </w:t>
      </w:r>
      <w:proofErr w:type="spellStart"/>
      <w:r w:rsidRPr="00AA682B">
        <w:rPr>
          <w:rFonts w:cs="Times New Roman"/>
          <w:color w:val="000000"/>
          <w:sz w:val="18"/>
          <w:szCs w:val="18"/>
        </w:rPr>
        <w:t>Frémiot</w:t>
      </w:r>
      <w:proofErr w:type="spellEnd"/>
      <w:r w:rsidRPr="00AA682B">
        <w:rPr>
          <w:rFonts w:cs="Times New Roman"/>
          <w:color w:val="000000"/>
          <w:sz w:val="18"/>
          <w:szCs w:val="18"/>
        </w:rPr>
        <w:t>.</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 </w:t>
      </w:r>
      <w:r w:rsidRPr="00AA682B">
        <w:rPr>
          <w:rStyle w:val="Accentuation"/>
          <w:rFonts w:cs="Times New Roman"/>
          <w:color w:val="000000"/>
          <w:sz w:val="18"/>
          <w:szCs w:val="18"/>
        </w:rPr>
        <w:t xml:space="preserve">Passages </w:t>
      </w:r>
      <w:r w:rsidRPr="00AA682B">
        <w:rPr>
          <w:rFonts w:cs="Times New Roman"/>
          <w:color w:val="000000"/>
          <w:sz w:val="18"/>
          <w:szCs w:val="18"/>
        </w:rPr>
        <w:t xml:space="preserve">(1996). "Une forme programmée à elle seule. Cette œuvre sur cédérom travaille sur la relecture et engage le lecteur dans une lecture irréversible : toute nouvelle lecture revient </w:t>
      </w:r>
      <w:r w:rsidRPr="00AA682B">
        <w:rPr>
          <w:rFonts w:cs="Times New Roman"/>
          <w:color w:val="000000"/>
          <w:sz w:val="18"/>
          <w:szCs w:val="18"/>
        </w:rPr>
        <w:lastRenderedPageBreak/>
        <w:t xml:space="preserve">à continuer la lecture précédente, même après que l’utilisateur ait éteint l’ordinateur. Le lecteur ne peut recommencer une nouvelle lecture. C’est pourquoi cette forme programmée est dite « à lecture unique ». Le poème se déroule en lentes strophes animées réparties en trois séquences. Dans la première, le lecteur est spectateur des animations de texte, il est confronté à la tension entre « rejouer » la strophe et « poursuivre à la suivante », ce qui lui interdit tout retour en arrière."   </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 Les </w:t>
      </w:r>
      <w:r w:rsidRPr="00AA682B">
        <w:rPr>
          <w:rStyle w:val="Accentuation"/>
          <w:rFonts w:cs="Times New Roman"/>
          <w:color w:val="000000"/>
          <w:sz w:val="18"/>
          <w:szCs w:val="18"/>
        </w:rPr>
        <w:t xml:space="preserve">Stances à Hélène </w:t>
      </w:r>
      <w:r w:rsidRPr="00AA682B">
        <w:rPr>
          <w:rFonts w:cs="Times New Roman"/>
          <w:color w:val="000000"/>
          <w:sz w:val="18"/>
          <w:szCs w:val="18"/>
        </w:rPr>
        <w:t xml:space="preserve">(1996, avec Marc </w:t>
      </w:r>
      <w:proofErr w:type="spellStart"/>
      <w:r w:rsidRPr="00AA682B">
        <w:rPr>
          <w:rFonts w:cs="Times New Roman"/>
          <w:color w:val="000000"/>
          <w:sz w:val="18"/>
          <w:szCs w:val="18"/>
        </w:rPr>
        <w:t>Battier</w:t>
      </w:r>
      <w:proofErr w:type="spellEnd"/>
      <w:r w:rsidRPr="00AA682B">
        <w:rPr>
          <w:rFonts w:cs="Times New Roman"/>
          <w:color w:val="000000"/>
          <w:sz w:val="18"/>
          <w:szCs w:val="18"/>
        </w:rPr>
        <w:t>) développent l’esthétique de la frustration.  C’est " une forme numérique. Elle utilise la déception, la frustration, l’échec de lecture… autant de situations négatives que, d’ordinaire, un auteur tente d’éviter.</w:t>
      </w:r>
    </w:p>
    <w:p w:rsidR="00EA580A" w:rsidRPr="00AA682B" w:rsidRDefault="00EA580A" w:rsidP="00EA580A">
      <w:pPr>
        <w:pStyle w:val="Corpsdetexte"/>
        <w:widowControl/>
        <w:ind w:firstLine="284"/>
        <w:jc w:val="both"/>
        <w:rPr>
          <w:rFonts w:cs="Times New Roman"/>
          <w:color w:val="000000"/>
          <w:sz w:val="18"/>
          <w:szCs w:val="18"/>
        </w:rPr>
      </w:pPr>
      <w:r w:rsidRPr="00AA682B">
        <w:rPr>
          <w:rFonts w:cs="Times New Roman"/>
          <w:color w:val="000000"/>
          <w:sz w:val="18"/>
          <w:szCs w:val="18"/>
        </w:rPr>
        <w:t xml:space="preserve">- </w:t>
      </w:r>
      <w:r w:rsidRPr="00AA682B">
        <w:rPr>
          <w:rStyle w:val="Accentuation"/>
          <w:rFonts w:cs="Times New Roman"/>
          <w:color w:val="000000"/>
          <w:sz w:val="18"/>
          <w:szCs w:val="18"/>
        </w:rPr>
        <w:t>L’Autel</w:t>
      </w:r>
      <w:r w:rsidRPr="00AA682B">
        <w:rPr>
          <w:rFonts w:cs="Times New Roman"/>
          <w:color w:val="000000"/>
          <w:sz w:val="18"/>
          <w:szCs w:val="18"/>
        </w:rPr>
        <w:t xml:space="preserve"> (1986) "une cabane sur les murs de laquelle court un texte non linéaire que l’on peut lire de diverses manières (horizontalement, ligne à ligne, verticalement, panneau par panneau et en suivant les couleurs… contient une sculpture laser enchâssée dans la dernière strophe du poème…"</w:t>
      </w:r>
    </w:p>
    <w:p w:rsidR="00EA580A" w:rsidRPr="00AA682B" w:rsidRDefault="00EA580A" w:rsidP="00EA580A">
      <w:pPr>
        <w:pStyle w:val="Sansinterligne"/>
        <w:rPr>
          <w:sz w:val="18"/>
          <w:szCs w:val="18"/>
        </w:rPr>
      </w:pPr>
      <w:r w:rsidRPr="00AA682B">
        <w:rPr>
          <w:sz w:val="18"/>
          <w:szCs w:val="18"/>
        </w:rPr>
        <w:t xml:space="preserve">L’hypertexte inspire des artistes comme Michael Joyce, Christophe </w:t>
      </w:r>
      <w:proofErr w:type="spellStart"/>
      <w:r w:rsidRPr="00AA682B">
        <w:rPr>
          <w:sz w:val="18"/>
          <w:szCs w:val="18"/>
        </w:rPr>
        <w:t>Petchanatz</w:t>
      </w:r>
      <w:proofErr w:type="spellEnd"/>
      <w:r w:rsidRPr="00AA682B">
        <w:rPr>
          <w:sz w:val="18"/>
          <w:szCs w:val="18"/>
        </w:rPr>
        <w:t xml:space="preserve">, </w:t>
      </w:r>
      <w:proofErr w:type="spellStart"/>
      <w:r w:rsidRPr="00AA682B">
        <w:rPr>
          <w:sz w:val="18"/>
          <w:szCs w:val="18"/>
        </w:rPr>
        <w:t>Rahime</w:t>
      </w:r>
      <w:proofErr w:type="spellEnd"/>
      <w:r w:rsidRPr="00AA682B">
        <w:rPr>
          <w:sz w:val="18"/>
          <w:szCs w:val="18"/>
        </w:rPr>
        <w:t xml:space="preserve"> </w:t>
      </w:r>
      <w:proofErr w:type="spellStart"/>
      <w:r w:rsidRPr="00AA682B">
        <w:rPr>
          <w:sz w:val="18"/>
          <w:szCs w:val="18"/>
        </w:rPr>
        <w:t>Nazura</w:t>
      </w:r>
      <w:proofErr w:type="spellEnd"/>
      <w:r w:rsidRPr="00AA682B">
        <w:rPr>
          <w:sz w:val="18"/>
          <w:szCs w:val="18"/>
        </w:rPr>
        <w:t xml:space="preserve"> ou Jean-François </w:t>
      </w:r>
      <w:proofErr w:type="spellStart"/>
      <w:r w:rsidRPr="00AA682B">
        <w:rPr>
          <w:sz w:val="18"/>
          <w:szCs w:val="18"/>
        </w:rPr>
        <w:t>Verreault</w:t>
      </w:r>
      <w:proofErr w:type="spellEnd"/>
      <w:r w:rsidRPr="00AA682B">
        <w:rPr>
          <w:sz w:val="18"/>
          <w:szCs w:val="18"/>
        </w:rPr>
        <w:t xml:space="preserve">. </w:t>
      </w:r>
    </w:p>
    <w:p w:rsidR="00EA580A" w:rsidRPr="00AA682B" w:rsidRDefault="00EA580A" w:rsidP="00EA580A">
      <w:pPr>
        <w:pStyle w:val="Sansinterligne"/>
        <w:rPr>
          <w:sz w:val="18"/>
          <w:szCs w:val="18"/>
        </w:rPr>
      </w:pPr>
      <w:r w:rsidRPr="00AA682B">
        <w:rPr>
          <w:sz w:val="18"/>
          <w:szCs w:val="18"/>
        </w:rPr>
        <w:t xml:space="preserve">Citons les poètes numériques : </w:t>
      </w:r>
      <w:proofErr w:type="spellStart"/>
      <w:r w:rsidRPr="00AA682B">
        <w:rPr>
          <w:sz w:val="18"/>
          <w:szCs w:val="18"/>
        </w:rPr>
        <w:t>Ladislo</w:t>
      </w:r>
      <w:proofErr w:type="spellEnd"/>
      <w:r w:rsidRPr="00AA682B">
        <w:rPr>
          <w:sz w:val="18"/>
          <w:szCs w:val="18"/>
        </w:rPr>
        <w:t xml:space="preserve"> </w:t>
      </w:r>
      <w:proofErr w:type="spellStart"/>
      <w:r w:rsidRPr="00AA682B">
        <w:rPr>
          <w:sz w:val="18"/>
          <w:szCs w:val="18"/>
        </w:rPr>
        <w:t>Györi</w:t>
      </w:r>
      <w:proofErr w:type="spellEnd"/>
      <w:r w:rsidRPr="00AA682B">
        <w:rPr>
          <w:sz w:val="18"/>
          <w:szCs w:val="18"/>
        </w:rPr>
        <w:t xml:space="preserve">, </w:t>
      </w:r>
      <w:proofErr w:type="spellStart"/>
      <w:r w:rsidRPr="00AA682B">
        <w:rPr>
          <w:sz w:val="18"/>
          <w:szCs w:val="18"/>
        </w:rPr>
        <w:t>Philadepho</w:t>
      </w:r>
      <w:proofErr w:type="spellEnd"/>
      <w:r w:rsidRPr="00AA682B">
        <w:rPr>
          <w:sz w:val="18"/>
          <w:szCs w:val="18"/>
        </w:rPr>
        <w:t xml:space="preserve"> Menezes, Rafael Perez-y-Perez ou Angie </w:t>
      </w:r>
      <w:proofErr w:type="spellStart"/>
      <w:r w:rsidRPr="00AA682B">
        <w:rPr>
          <w:sz w:val="18"/>
          <w:szCs w:val="18"/>
        </w:rPr>
        <w:t>Winterbottom</w:t>
      </w:r>
      <w:proofErr w:type="spellEnd"/>
      <w:r w:rsidRPr="00AA682B">
        <w:rPr>
          <w:sz w:val="18"/>
          <w:szCs w:val="18"/>
        </w:rPr>
        <w:t xml:space="preserve">. </w:t>
      </w:r>
    </w:p>
    <w:p w:rsidR="00EA580A" w:rsidRPr="00AA682B" w:rsidRDefault="00EA580A" w:rsidP="00EA580A">
      <w:pPr>
        <w:pStyle w:val="Sansinterligne"/>
        <w:rPr>
          <w:sz w:val="18"/>
          <w:szCs w:val="18"/>
        </w:rPr>
      </w:pPr>
      <w:proofErr w:type="spellStart"/>
      <w:r w:rsidRPr="00AA682B">
        <w:rPr>
          <w:sz w:val="18"/>
          <w:szCs w:val="18"/>
        </w:rPr>
        <w:t>Raivo</w:t>
      </w:r>
      <w:proofErr w:type="spellEnd"/>
      <w:r w:rsidRPr="00AA682B">
        <w:rPr>
          <w:sz w:val="18"/>
          <w:szCs w:val="18"/>
        </w:rPr>
        <w:t xml:space="preserve"> </w:t>
      </w:r>
      <w:proofErr w:type="spellStart"/>
      <w:r w:rsidRPr="00AA682B">
        <w:rPr>
          <w:sz w:val="18"/>
          <w:szCs w:val="18"/>
        </w:rPr>
        <w:t>Kelomees</w:t>
      </w:r>
      <w:proofErr w:type="spellEnd"/>
      <w:r w:rsidRPr="00AA682B">
        <w:rPr>
          <w:sz w:val="18"/>
          <w:szCs w:val="18"/>
        </w:rPr>
        <w:t xml:space="preserve"> développe des jeux linguistiques. </w:t>
      </w:r>
      <w:proofErr w:type="spellStart"/>
      <w:r w:rsidRPr="00AA682B">
        <w:rPr>
          <w:sz w:val="18"/>
          <w:szCs w:val="18"/>
        </w:rPr>
        <w:t>Talan</w:t>
      </w:r>
      <w:proofErr w:type="spellEnd"/>
      <w:r w:rsidRPr="00AA682B">
        <w:rPr>
          <w:sz w:val="18"/>
          <w:szCs w:val="18"/>
        </w:rPr>
        <w:t xml:space="preserve"> </w:t>
      </w:r>
      <w:proofErr w:type="spellStart"/>
      <w:r w:rsidRPr="00AA682B">
        <w:rPr>
          <w:sz w:val="18"/>
          <w:szCs w:val="18"/>
        </w:rPr>
        <w:t>Memmott</w:t>
      </w:r>
      <w:proofErr w:type="spellEnd"/>
      <w:r w:rsidRPr="00AA682B">
        <w:rPr>
          <w:sz w:val="18"/>
          <w:szCs w:val="18"/>
        </w:rPr>
        <w:t xml:space="preserve"> combine texte et code. </w:t>
      </w:r>
    </w:p>
    <w:p w:rsidR="00EA580A" w:rsidRPr="00AA682B" w:rsidRDefault="00EA580A" w:rsidP="00EA580A">
      <w:pPr>
        <w:pStyle w:val="Sansinterligne"/>
        <w:rPr>
          <w:sz w:val="18"/>
          <w:szCs w:val="18"/>
        </w:rPr>
      </w:pPr>
    </w:p>
    <w:p w:rsidR="00EA580A" w:rsidRPr="00AA682B" w:rsidRDefault="00EA580A" w:rsidP="00EA580A">
      <w:pPr>
        <w:pStyle w:val="Sansinterligne"/>
        <w:rPr>
          <w:sz w:val="18"/>
          <w:szCs w:val="18"/>
        </w:rPr>
      </w:pPr>
      <w:r w:rsidRPr="00AA682B">
        <w:rPr>
          <w:sz w:val="18"/>
          <w:szCs w:val="18"/>
        </w:rPr>
        <w:t xml:space="preserve">Un certain nombre de sites sont spécialisés dans ce domaine : </w:t>
      </w:r>
    </w:p>
    <w:p w:rsidR="00EA580A" w:rsidRPr="00AA682B" w:rsidRDefault="00EA580A" w:rsidP="00EA580A">
      <w:pPr>
        <w:pStyle w:val="Sansinterligne"/>
        <w:rPr>
          <w:sz w:val="18"/>
          <w:szCs w:val="18"/>
          <w:lang w:val="en-US"/>
        </w:rPr>
      </w:pPr>
      <w:r w:rsidRPr="00AA682B">
        <w:rPr>
          <w:sz w:val="18"/>
          <w:szCs w:val="18"/>
          <w:lang w:val="en-US"/>
        </w:rPr>
        <w:t xml:space="preserve">- </w:t>
      </w:r>
      <w:hyperlink r:id="rId44" w:history="1">
        <w:r w:rsidRPr="00AA682B">
          <w:rPr>
            <w:sz w:val="18"/>
            <w:szCs w:val="18"/>
            <w:lang w:val="en-US"/>
          </w:rPr>
          <w:t>www.ubu.com</w:t>
        </w:r>
      </w:hyperlink>
      <w:r w:rsidRPr="00AA682B">
        <w:rPr>
          <w:sz w:val="18"/>
          <w:szCs w:val="18"/>
          <w:lang w:val="en-US"/>
        </w:rPr>
        <w:t>,</w:t>
      </w:r>
    </w:p>
    <w:p w:rsidR="00EA580A" w:rsidRPr="00AA682B" w:rsidRDefault="00EA580A" w:rsidP="00EA580A">
      <w:pPr>
        <w:pStyle w:val="Sansinterligne"/>
        <w:rPr>
          <w:sz w:val="18"/>
          <w:szCs w:val="18"/>
          <w:lang w:val="en-US"/>
        </w:rPr>
      </w:pPr>
      <w:r w:rsidRPr="00AA682B">
        <w:rPr>
          <w:sz w:val="18"/>
          <w:szCs w:val="18"/>
          <w:lang w:val="en-US"/>
        </w:rPr>
        <w:t xml:space="preserve">- Electronic Literature Directory </w:t>
      </w:r>
    </w:p>
    <w:p w:rsidR="00EA580A" w:rsidRPr="00AA682B" w:rsidRDefault="00EA580A" w:rsidP="00EA580A">
      <w:pPr>
        <w:pStyle w:val="Sansinterligne"/>
        <w:rPr>
          <w:sz w:val="18"/>
          <w:szCs w:val="18"/>
        </w:rPr>
      </w:pPr>
      <w:r w:rsidRPr="00AA682B">
        <w:rPr>
          <w:sz w:val="18"/>
          <w:szCs w:val="18"/>
        </w:rPr>
        <w:t xml:space="preserve">- altx.com.  </w:t>
      </w:r>
    </w:p>
    <w:p w:rsidR="00EA580A" w:rsidRPr="00AA682B" w:rsidRDefault="00EA580A" w:rsidP="00EA580A">
      <w:pPr>
        <w:pStyle w:val="Sansinterligne"/>
        <w:rPr>
          <w:sz w:val="18"/>
          <w:szCs w:val="18"/>
        </w:rPr>
      </w:pPr>
      <w:r w:rsidRPr="00AA682B">
        <w:rPr>
          <w:sz w:val="18"/>
          <w:szCs w:val="18"/>
        </w:rPr>
        <w:t xml:space="preserve">- http://www.a-blast.org/ </w:t>
      </w:r>
      <w:proofErr w:type="spellStart"/>
      <w:r w:rsidRPr="00AA682B">
        <w:rPr>
          <w:sz w:val="18"/>
          <w:szCs w:val="18"/>
        </w:rPr>
        <w:t>Assoziations</w:t>
      </w:r>
      <w:proofErr w:type="spellEnd"/>
      <w:r w:rsidRPr="00AA682B">
        <w:rPr>
          <w:sz w:val="18"/>
          <w:szCs w:val="18"/>
        </w:rPr>
        <w:t>-</w:t>
      </w:r>
      <w:proofErr w:type="spellStart"/>
      <w:r w:rsidRPr="00AA682B">
        <w:rPr>
          <w:sz w:val="18"/>
          <w:szCs w:val="18"/>
        </w:rPr>
        <w:t>Blaster</w:t>
      </w:r>
      <w:proofErr w:type="spellEnd"/>
      <w:r w:rsidRPr="00AA682B">
        <w:rPr>
          <w:sz w:val="18"/>
          <w:szCs w:val="18"/>
        </w:rPr>
        <w:t xml:space="preserve">, animé par Alvar </w:t>
      </w:r>
      <w:proofErr w:type="spellStart"/>
      <w:r w:rsidRPr="00AA682B">
        <w:rPr>
          <w:sz w:val="18"/>
          <w:szCs w:val="18"/>
        </w:rPr>
        <w:t>Freude</w:t>
      </w:r>
      <w:proofErr w:type="spellEnd"/>
      <w:r w:rsidRPr="00AA682B">
        <w:rPr>
          <w:sz w:val="18"/>
          <w:szCs w:val="18"/>
        </w:rPr>
        <w:t xml:space="preserve"> et Dragan </w:t>
      </w:r>
      <w:proofErr w:type="spellStart"/>
      <w:r w:rsidRPr="00AA682B">
        <w:rPr>
          <w:sz w:val="18"/>
          <w:szCs w:val="18"/>
        </w:rPr>
        <w:t>Espenschied</w:t>
      </w:r>
      <w:proofErr w:type="spellEnd"/>
      <w:r w:rsidRPr="00AA682B">
        <w:rPr>
          <w:sz w:val="18"/>
          <w:szCs w:val="18"/>
        </w:rPr>
        <w:t xml:space="preserve"> depuis 1999 utilise de façon collective les nœuds et les liens, non directement, mais à partir de métadonnées constituées de mots-clefs qui les caractérisent. (</w:t>
      </w:r>
      <w:proofErr w:type="spellStart"/>
      <w:r w:rsidRPr="00AA682B">
        <w:rPr>
          <w:sz w:val="18"/>
          <w:szCs w:val="18"/>
        </w:rPr>
        <w:t>Bootz</w:t>
      </w:r>
      <w:proofErr w:type="spellEnd"/>
      <w:r w:rsidRPr="00AA682B">
        <w:rPr>
          <w:sz w:val="18"/>
          <w:szCs w:val="18"/>
        </w:rPr>
        <w:t>, 2006)</w:t>
      </w:r>
    </w:p>
    <w:p w:rsidR="002D71A9" w:rsidRPr="00AA682B" w:rsidRDefault="002D71A9" w:rsidP="002D71A9">
      <w:pPr>
        <w:pStyle w:val="Titre2"/>
        <w:rPr>
          <w:sz w:val="18"/>
          <w:szCs w:val="18"/>
        </w:rPr>
      </w:pPr>
      <w:bookmarkStart w:id="6" w:name="_Toc318044013"/>
      <w:r w:rsidRPr="00AA682B">
        <w:rPr>
          <w:sz w:val="18"/>
          <w:szCs w:val="18"/>
        </w:rPr>
        <w:t>3.</w:t>
      </w:r>
      <w:r w:rsidR="00EA580A" w:rsidRPr="00AA682B">
        <w:rPr>
          <w:sz w:val="18"/>
          <w:szCs w:val="18"/>
        </w:rPr>
        <w:t>6. L’expression matérielle du texte : typographie</w:t>
      </w:r>
      <w:r w:rsidR="00CE3741" w:rsidRPr="00AA682B">
        <w:rPr>
          <w:sz w:val="18"/>
          <w:szCs w:val="18"/>
        </w:rPr>
        <w:fldChar w:fldCharType="begin"/>
      </w:r>
      <w:r w:rsidR="00EA580A" w:rsidRPr="00AA682B">
        <w:rPr>
          <w:sz w:val="18"/>
          <w:szCs w:val="18"/>
        </w:rPr>
        <w:instrText xml:space="preserve"> XE "typographie" </w:instrText>
      </w:r>
      <w:r w:rsidR="00CE3741" w:rsidRPr="00AA682B">
        <w:rPr>
          <w:sz w:val="18"/>
          <w:szCs w:val="18"/>
        </w:rPr>
        <w:fldChar w:fldCharType="end"/>
      </w:r>
      <w:r w:rsidR="00EA580A" w:rsidRPr="00AA682B">
        <w:rPr>
          <w:sz w:val="18"/>
          <w:szCs w:val="18"/>
        </w:rPr>
        <w:t>, calligraphie</w:t>
      </w:r>
      <w:r w:rsidR="00CE3741" w:rsidRPr="00AA682B">
        <w:rPr>
          <w:sz w:val="18"/>
          <w:szCs w:val="18"/>
        </w:rPr>
        <w:fldChar w:fldCharType="begin"/>
      </w:r>
      <w:r w:rsidR="00EA580A" w:rsidRPr="00AA682B">
        <w:rPr>
          <w:sz w:val="18"/>
          <w:szCs w:val="18"/>
        </w:rPr>
        <w:instrText xml:space="preserve"> XE "calligraphie" </w:instrText>
      </w:r>
      <w:r w:rsidR="00CE3741" w:rsidRPr="00AA682B">
        <w:rPr>
          <w:sz w:val="18"/>
          <w:szCs w:val="18"/>
        </w:rPr>
        <w:fldChar w:fldCharType="end"/>
      </w:r>
      <w:r w:rsidR="00EA580A" w:rsidRPr="00AA682B">
        <w:rPr>
          <w:sz w:val="18"/>
          <w:szCs w:val="18"/>
        </w:rPr>
        <w:t>, prosodie</w:t>
      </w:r>
      <w:bookmarkEnd w:id="6"/>
    </w:p>
    <w:p w:rsidR="00EA580A" w:rsidRPr="00AA682B" w:rsidRDefault="00CE3741" w:rsidP="00EA580A">
      <w:pPr>
        <w:pStyle w:val="Titre3"/>
        <w:ind w:firstLine="284"/>
        <w:jc w:val="both"/>
        <w:rPr>
          <w:rFonts w:cs="Times New Roman"/>
          <w:color w:val="000000"/>
          <w:sz w:val="18"/>
          <w:szCs w:val="18"/>
        </w:rPr>
      </w:pPr>
      <w:r w:rsidRPr="00AA682B">
        <w:rPr>
          <w:sz w:val="18"/>
          <w:szCs w:val="18"/>
        </w:rPr>
        <w:fldChar w:fldCharType="begin"/>
      </w:r>
      <w:r w:rsidR="00EA580A" w:rsidRPr="00AA682B">
        <w:rPr>
          <w:sz w:val="18"/>
          <w:szCs w:val="18"/>
        </w:rPr>
        <w:instrText xml:space="preserve"> XE "prosodie" </w:instrText>
      </w:r>
      <w:r w:rsidRPr="00AA682B">
        <w:rPr>
          <w:sz w:val="18"/>
          <w:szCs w:val="18"/>
        </w:rPr>
        <w:fldChar w:fldCharType="end"/>
      </w:r>
    </w:p>
    <w:p w:rsidR="00EA580A" w:rsidRPr="00AA682B" w:rsidRDefault="00EA580A" w:rsidP="00EA580A">
      <w:pPr>
        <w:pStyle w:val="Sansinterligne"/>
        <w:rPr>
          <w:sz w:val="18"/>
          <w:szCs w:val="18"/>
        </w:rPr>
      </w:pPr>
      <w:r w:rsidRPr="00AA682B">
        <w:rPr>
          <w:sz w:val="18"/>
          <w:szCs w:val="18"/>
        </w:rPr>
        <w:t xml:space="preserve">Une fois rédigé, sur un support « quelconque » (en pratique, aujourd’hui, presque toujours avec un écran et un clavier), la génération du texte doit déboucher sur une expression matérielle. Sur papier, à l’écran ou dans des projections lumineuses, tout un espace de création générative s’ouvre ainsi. </w:t>
      </w:r>
    </w:p>
    <w:p w:rsidR="00EA580A" w:rsidRPr="00AA682B" w:rsidRDefault="00EA580A" w:rsidP="00EA580A">
      <w:pPr>
        <w:pStyle w:val="Sansinterligne"/>
        <w:rPr>
          <w:sz w:val="18"/>
          <w:szCs w:val="18"/>
        </w:rPr>
      </w:pPr>
    </w:p>
    <w:p w:rsidR="00EA580A" w:rsidRPr="00AA682B" w:rsidRDefault="00EA580A" w:rsidP="00EA580A">
      <w:pPr>
        <w:pStyle w:val="Sansinterligne"/>
        <w:rPr>
          <w:sz w:val="18"/>
          <w:szCs w:val="18"/>
        </w:rPr>
      </w:pPr>
      <w:r w:rsidRPr="00AA682B">
        <w:rPr>
          <w:sz w:val="18"/>
          <w:szCs w:val="18"/>
        </w:rPr>
        <w:t xml:space="preserve">Donald </w:t>
      </w:r>
      <w:proofErr w:type="spellStart"/>
      <w:r w:rsidRPr="00AA682B">
        <w:rPr>
          <w:sz w:val="18"/>
          <w:szCs w:val="18"/>
        </w:rPr>
        <w:t>Knuth</w:t>
      </w:r>
      <w:proofErr w:type="spellEnd"/>
      <w:r w:rsidR="00CE3741" w:rsidRPr="00AA682B">
        <w:rPr>
          <w:sz w:val="18"/>
          <w:szCs w:val="18"/>
        </w:rPr>
        <w:fldChar w:fldCharType="begin"/>
      </w:r>
      <w:r w:rsidRPr="00AA682B">
        <w:rPr>
          <w:sz w:val="18"/>
          <w:szCs w:val="18"/>
        </w:rPr>
        <w:instrText xml:space="preserve"> XE "Knuth" </w:instrText>
      </w:r>
      <w:r w:rsidR="00CE3741" w:rsidRPr="00AA682B">
        <w:rPr>
          <w:sz w:val="18"/>
          <w:szCs w:val="18"/>
        </w:rPr>
        <w:fldChar w:fldCharType="end"/>
      </w:r>
      <w:r w:rsidRPr="00AA682B">
        <w:rPr>
          <w:sz w:val="18"/>
          <w:szCs w:val="18"/>
        </w:rPr>
        <w:t xml:space="preserve"> est célèbre dans le monde de la programmation en général et de la typographie en général. Il est plus un créateur d’outils qu’un artiste, mais il utilisé ses propres outils pour créer une police de caractères. </w:t>
      </w:r>
    </w:p>
    <w:p w:rsidR="00EA580A" w:rsidRPr="00AA682B" w:rsidRDefault="00EA580A" w:rsidP="00EA580A">
      <w:pPr>
        <w:pStyle w:val="Sansinterligne"/>
        <w:rPr>
          <w:sz w:val="18"/>
          <w:szCs w:val="18"/>
        </w:rPr>
      </w:pPr>
      <w:r w:rsidRPr="00AA682B">
        <w:rPr>
          <w:sz w:val="18"/>
          <w:szCs w:val="18"/>
        </w:rPr>
        <w:t>Claude Faure</w:t>
      </w:r>
      <w:r w:rsidR="00CE3741" w:rsidRPr="00AA682B">
        <w:rPr>
          <w:sz w:val="18"/>
          <w:szCs w:val="18"/>
        </w:rPr>
        <w:fldChar w:fldCharType="begin"/>
      </w:r>
      <w:r w:rsidRPr="00AA682B">
        <w:rPr>
          <w:sz w:val="18"/>
          <w:szCs w:val="18"/>
        </w:rPr>
        <w:instrText xml:space="preserve"> XE "Faure" </w:instrText>
      </w:r>
      <w:r w:rsidR="00CE3741" w:rsidRPr="00AA682B">
        <w:rPr>
          <w:sz w:val="18"/>
          <w:szCs w:val="18"/>
        </w:rPr>
        <w:fldChar w:fldCharType="end"/>
      </w:r>
      <w:r w:rsidRPr="00AA682B">
        <w:rPr>
          <w:sz w:val="18"/>
          <w:szCs w:val="18"/>
        </w:rPr>
        <w:t>, dans son œuvre</w:t>
      </w:r>
      <w:r w:rsidRPr="00AA682B">
        <w:rPr>
          <w:rStyle w:val="Accentuation"/>
          <w:color w:val="000000"/>
          <w:sz w:val="18"/>
          <w:szCs w:val="18"/>
        </w:rPr>
        <w:t xml:space="preserve"> La Dérive des Continents</w:t>
      </w:r>
      <w:r w:rsidRPr="00AA682B">
        <w:rPr>
          <w:sz w:val="18"/>
          <w:szCs w:val="18"/>
        </w:rPr>
        <w:t xml:space="preserve"> (1990)  présente des textes à l'écran. L’animation construit ou déforme des mots en mimant le comportement de l’objet nommé ou forme des constellations sous-tendues par la forme graphique de la lettre. (</w:t>
      </w:r>
      <w:proofErr w:type="spellStart"/>
      <w:r w:rsidRPr="00AA682B">
        <w:rPr>
          <w:sz w:val="18"/>
          <w:szCs w:val="18"/>
        </w:rPr>
        <w:t>Bootz</w:t>
      </w:r>
      <w:proofErr w:type="spellEnd"/>
      <w:r w:rsidRPr="00AA682B">
        <w:rPr>
          <w:sz w:val="18"/>
          <w:szCs w:val="18"/>
        </w:rPr>
        <w:t xml:space="preserve">, 2006). </w:t>
      </w:r>
    </w:p>
    <w:p w:rsidR="00EA580A" w:rsidRPr="00AA682B" w:rsidRDefault="00EA580A" w:rsidP="00EA580A">
      <w:pPr>
        <w:pStyle w:val="Sansinterligne"/>
        <w:rPr>
          <w:sz w:val="18"/>
          <w:szCs w:val="18"/>
        </w:rPr>
      </w:pPr>
    </w:p>
    <w:p w:rsidR="00EA580A" w:rsidRPr="00AA682B" w:rsidRDefault="00EA580A" w:rsidP="00EA580A">
      <w:pPr>
        <w:pStyle w:val="Sansinterligne"/>
        <w:rPr>
          <w:sz w:val="18"/>
          <w:szCs w:val="18"/>
        </w:rPr>
      </w:pPr>
      <w:r w:rsidRPr="00AA682B">
        <w:rPr>
          <w:sz w:val="18"/>
          <w:szCs w:val="18"/>
        </w:rPr>
        <w:t xml:space="preserve">Philippe </w:t>
      </w:r>
      <w:proofErr w:type="spellStart"/>
      <w:r w:rsidRPr="00AA682B">
        <w:rPr>
          <w:sz w:val="18"/>
          <w:szCs w:val="18"/>
        </w:rPr>
        <w:t>Castellin</w:t>
      </w:r>
      <w:proofErr w:type="spellEnd"/>
      <w:r w:rsidR="00CE3741" w:rsidRPr="00AA682B">
        <w:rPr>
          <w:sz w:val="18"/>
          <w:szCs w:val="18"/>
        </w:rPr>
        <w:fldChar w:fldCharType="begin"/>
      </w:r>
      <w:r w:rsidRPr="00AA682B">
        <w:rPr>
          <w:sz w:val="18"/>
          <w:szCs w:val="18"/>
        </w:rPr>
        <w:instrText xml:space="preserve"> XE "Castellin" </w:instrText>
      </w:r>
      <w:r w:rsidR="00CE3741" w:rsidRPr="00AA682B">
        <w:rPr>
          <w:sz w:val="18"/>
          <w:szCs w:val="18"/>
        </w:rPr>
        <w:fldChar w:fldCharType="end"/>
      </w:r>
      <w:r w:rsidRPr="00AA682B">
        <w:rPr>
          <w:sz w:val="18"/>
          <w:szCs w:val="18"/>
        </w:rPr>
        <w:t xml:space="preserve"> met souvent en œuvre une temporalité très lente dans ses présentations animées de texte à l’écran (</w:t>
      </w:r>
      <w:proofErr w:type="spellStart"/>
      <w:r w:rsidRPr="00AA682B">
        <w:rPr>
          <w:sz w:val="18"/>
          <w:szCs w:val="18"/>
        </w:rPr>
        <w:t>Bootz</w:t>
      </w:r>
      <w:proofErr w:type="spellEnd"/>
      <w:r w:rsidRPr="00AA682B">
        <w:rPr>
          <w:sz w:val="18"/>
          <w:szCs w:val="18"/>
        </w:rPr>
        <w:t xml:space="preserve">, 2006). Dans </w:t>
      </w:r>
      <w:r w:rsidRPr="00AA682B">
        <w:rPr>
          <w:rStyle w:val="Accentuation"/>
          <w:color w:val="000000"/>
          <w:sz w:val="18"/>
          <w:szCs w:val="18"/>
        </w:rPr>
        <w:t xml:space="preserve"> Mains </w:t>
      </w:r>
      <w:r w:rsidRPr="00AA682B">
        <w:rPr>
          <w:sz w:val="18"/>
          <w:szCs w:val="18"/>
        </w:rPr>
        <w:t>(1995), par exemple, chaque vers se dessine lentement, les mots se formant selon un trait continu comme si le poème s’écrivait de lui-même en temps réel « à quatre mains » simultanées.</w:t>
      </w:r>
    </w:p>
    <w:p w:rsidR="00EA580A" w:rsidRPr="00AA682B" w:rsidRDefault="00EA580A" w:rsidP="00EA580A">
      <w:pPr>
        <w:pStyle w:val="Sansinterligne"/>
        <w:rPr>
          <w:sz w:val="18"/>
          <w:szCs w:val="18"/>
        </w:rPr>
      </w:pPr>
      <w:r w:rsidRPr="00AA682B">
        <w:rPr>
          <w:sz w:val="18"/>
          <w:szCs w:val="18"/>
        </w:rPr>
        <w:lastRenderedPageBreak/>
        <w:t>Julien Maire</w:t>
      </w:r>
      <w:r w:rsidR="00CE3741" w:rsidRPr="00AA682B">
        <w:rPr>
          <w:sz w:val="18"/>
          <w:szCs w:val="18"/>
        </w:rPr>
        <w:fldChar w:fldCharType="begin"/>
      </w:r>
      <w:r w:rsidRPr="00AA682B">
        <w:rPr>
          <w:sz w:val="18"/>
          <w:szCs w:val="18"/>
        </w:rPr>
        <w:instrText xml:space="preserve"> XE "Maire" </w:instrText>
      </w:r>
      <w:r w:rsidR="00CE3741" w:rsidRPr="00AA682B">
        <w:rPr>
          <w:sz w:val="18"/>
          <w:szCs w:val="18"/>
        </w:rPr>
        <w:fldChar w:fldCharType="end"/>
      </w:r>
      <w:r w:rsidRPr="00AA682B">
        <w:rPr>
          <w:sz w:val="18"/>
          <w:szCs w:val="18"/>
        </w:rPr>
        <w:t xml:space="preserve"> génère l’apparition de textes sur une feuille de papier (par des procédés non publiés). Son œuvre </w:t>
      </w:r>
      <w:r w:rsidRPr="00AA682B">
        <w:rPr>
          <w:i/>
          <w:sz w:val="18"/>
          <w:szCs w:val="18"/>
        </w:rPr>
        <w:t>Digit</w:t>
      </w:r>
      <w:r w:rsidRPr="00AA682B">
        <w:rPr>
          <w:sz w:val="18"/>
          <w:szCs w:val="18"/>
        </w:rPr>
        <w:t xml:space="preserve"> (2006) est une performance signalée par (</w:t>
      </w:r>
      <w:proofErr w:type="spellStart"/>
      <w:r w:rsidRPr="00AA682B">
        <w:rPr>
          <w:sz w:val="18"/>
          <w:szCs w:val="18"/>
        </w:rPr>
        <w:t>Moulon</w:t>
      </w:r>
      <w:proofErr w:type="spellEnd"/>
      <w:r w:rsidRPr="00AA682B">
        <w:rPr>
          <w:sz w:val="18"/>
          <w:szCs w:val="18"/>
        </w:rPr>
        <w:t xml:space="preserve">, 2011) « L'artiste glisse sa main sur une feuille de papier pour y faire apparaître des mots, proposant un voyage au cœur de son imaginaire ».   </w:t>
      </w:r>
    </w:p>
    <w:p w:rsidR="00EA580A" w:rsidRPr="00AA682B" w:rsidRDefault="00EA580A" w:rsidP="00EA580A">
      <w:pPr>
        <w:pStyle w:val="Sansinterligne"/>
        <w:rPr>
          <w:sz w:val="18"/>
          <w:szCs w:val="18"/>
        </w:rPr>
      </w:pPr>
    </w:p>
    <w:p w:rsidR="00EA580A" w:rsidRPr="00AA682B" w:rsidRDefault="00EA580A" w:rsidP="00EA580A">
      <w:pPr>
        <w:pStyle w:val="Sansinterligne"/>
        <w:rPr>
          <w:rStyle w:val="lev"/>
          <w:b w:val="0"/>
          <w:color w:val="000000"/>
          <w:sz w:val="18"/>
          <w:szCs w:val="18"/>
        </w:rPr>
      </w:pPr>
      <w:r w:rsidRPr="00AA682B">
        <w:rPr>
          <w:sz w:val="18"/>
          <w:szCs w:val="18"/>
        </w:rPr>
        <w:t xml:space="preserve">En 2006, Julien Breton (pseudonyme </w:t>
      </w:r>
      <w:proofErr w:type="spellStart"/>
      <w:r w:rsidRPr="00AA682B">
        <w:rPr>
          <w:sz w:val="18"/>
          <w:szCs w:val="18"/>
        </w:rPr>
        <w:t>Kalaam</w:t>
      </w:r>
      <w:proofErr w:type="spellEnd"/>
      <w:r w:rsidR="00CE3741" w:rsidRPr="00AA682B">
        <w:rPr>
          <w:sz w:val="18"/>
          <w:szCs w:val="18"/>
        </w:rPr>
        <w:fldChar w:fldCharType="begin"/>
      </w:r>
      <w:r w:rsidRPr="00AA682B">
        <w:rPr>
          <w:sz w:val="18"/>
          <w:szCs w:val="18"/>
        </w:rPr>
        <w:instrText xml:space="preserve"> XE "Kalaam" </w:instrText>
      </w:r>
      <w:r w:rsidR="00CE3741" w:rsidRPr="00AA682B">
        <w:rPr>
          <w:sz w:val="18"/>
          <w:szCs w:val="18"/>
        </w:rPr>
        <w:fldChar w:fldCharType="end"/>
      </w:r>
      <w:r w:rsidRPr="00AA682B">
        <w:rPr>
          <w:sz w:val="18"/>
          <w:szCs w:val="18"/>
        </w:rPr>
        <w:t>) a découvert la calligraphie lumineuse. Il se passe d’informatique, même pour la retouche. L’appareil photo, posé sur un pied, prend une photographie en "pause longue", de 30 secondes à plusieurs dizaines de minutes en fonction de la luminosité du lieu choisi. Pendant ce long temps de pause, il construit des calligraphies à l’aide de lampes de différentes formes et couleurs, en utilisant le décor comme "fond de toile". « </w:t>
      </w:r>
      <w:r w:rsidRPr="00AA682B">
        <w:rPr>
          <w:rStyle w:val="lev"/>
          <w:color w:val="000000"/>
          <w:sz w:val="18"/>
          <w:szCs w:val="18"/>
        </w:rPr>
        <w:t>L’encre devient lumière, le papier devient photographie, la calligraphie devient chorégraphie ». (Figure 20).</w:t>
      </w:r>
    </w:p>
    <w:p w:rsidR="00EA580A" w:rsidRPr="00AA682B" w:rsidRDefault="00EA580A" w:rsidP="00EA580A">
      <w:pPr>
        <w:pStyle w:val="Sansinterligne"/>
        <w:rPr>
          <w:sz w:val="18"/>
          <w:szCs w:val="18"/>
        </w:rPr>
      </w:pPr>
    </w:p>
    <w:p w:rsidR="00EA580A" w:rsidRPr="00AA682B" w:rsidRDefault="00EA580A" w:rsidP="00EA580A">
      <w:pPr>
        <w:pStyle w:val="Corpsdetexte"/>
        <w:widowControl/>
        <w:jc w:val="both"/>
        <w:rPr>
          <w:rFonts w:cs="Times New Roman"/>
          <w:color w:val="000000"/>
          <w:sz w:val="18"/>
          <w:szCs w:val="18"/>
        </w:rPr>
      </w:pPr>
    </w:p>
    <w:p w:rsidR="00EA580A" w:rsidRPr="00AA682B" w:rsidRDefault="00EA580A" w:rsidP="00EA580A">
      <w:pPr>
        <w:pStyle w:val="Sansinterligne"/>
        <w:rPr>
          <w:sz w:val="18"/>
          <w:szCs w:val="18"/>
        </w:rPr>
      </w:pPr>
      <w:r w:rsidRPr="00AA682B">
        <w:rPr>
          <w:sz w:val="18"/>
          <w:szCs w:val="18"/>
        </w:rPr>
        <w:t xml:space="preserve">Edouard </w:t>
      </w:r>
      <w:proofErr w:type="spellStart"/>
      <w:r w:rsidRPr="00AA682B">
        <w:rPr>
          <w:sz w:val="18"/>
          <w:szCs w:val="18"/>
        </w:rPr>
        <w:t>Lussan</w:t>
      </w:r>
      <w:proofErr w:type="spellEnd"/>
      <w:r w:rsidR="00CE3741" w:rsidRPr="00AA682B">
        <w:rPr>
          <w:sz w:val="18"/>
          <w:szCs w:val="18"/>
        </w:rPr>
        <w:fldChar w:fldCharType="begin"/>
      </w:r>
      <w:r w:rsidRPr="00AA682B">
        <w:rPr>
          <w:sz w:val="18"/>
          <w:szCs w:val="18"/>
        </w:rPr>
        <w:instrText xml:space="preserve"> XE "Lussan" </w:instrText>
      </w:r>
      <w:r w:rsidR="00CE3741" w:rsidRPr="00AA682B">
        <w:rPr>
          <w:sz w:val="18"/>
          <w:szCs w:val="18"/>
        </w:rPr>
        <w:fldChar w:fldCharType="end"/>
      </w:r>
      <w:r w:rsidRPr="00AA682B">
        <w:rPr>
          <w:sz w:val="18"/>
          <w:szCs w:val="18"/>
        </w:rPr>
        <w:t xml:space="preserve"> a développé en 1990 une bande dessinée interactive. Quant à l’expression orale, c’est l’affaire de la prosodie. Mais, à notre connaissance, elle n’a pas fait l’objet de travaux artistiques génératifs. De façon générale, le texte oral, malgré d’importantes recherches au fil des ans, n’ont jamais débouché sur des résultats vraiment satisfaisants, a fortiori « artistiques ». Ce n’est pourtant pas faute de disposer, depuis au moins les années 1960, et sous des formes bon marché depuis les années 1990, de logiciels et de matériels appropriés. </w:t>
      </w:r>
    </w:p>
    <w:p w:rsidR="00EA580A" w:rsidRPr="00AA682B" w:rsidRDefault="002D71A9" w:rsidP="002D71A9">
      <w:pPr>
        <w:pStyle w:val="Titre2"/>
        <w:rPr>
          <w:sz w:val="18"/>
          <w:szCs w:val="18"/>
        </w:rPr>
      </w:pPr>
      <w:bookmarkStart w:id="7" w:name="_Toc318044014"/>
      <w:r w:rsidRPr="00AA682B">
        <w:rPr>
          <w:sz w:val="18"/>
          <w:szCs w:val="18"/>
        </w:rPr>
        <w:t>3.</w:t>
      </w:r>
      <w:r w:rsidR="00EA580A" w:rsidRPr="00AA682B">
        <w:rPr>
          <w:sz w:val="18"/>
          <w:szCs w:val="18"/>
        </w:rPr>
        <w:t>7. L’avenir du texte génératif est encore devant nous</w:t>
      </w:r>
      <w:bookmarkEnd w:id="7"/>
    </w:p>
    <w:p w:rsidR="002D71A9" w:rsidRPr="00AA682B" w:rsidRDefault="002D71A9" w:rsidP="002D71A9">
      <w:pPr>
        <w:rPr>
          <w:sz w:val="18"/>
          <w:szCs w:val="18"/>
        </w:rPr>
      </w:pPr>
    </w:p>
    <w:p w:rsidR="00EA580A" w:rsidRPr="00AA682B" w:rsidRDefault="00EA580A" w:rsidP="00EA580A">
      <w:pPr>
        <w:pStyle w:val="Sansinterligne"/>
        <w:rPr>
          <w:sz w:val="18"/>
          <w:szCs w:val="18"/>
        </w:rPr>
      </w:pPr>
      <w:r w:rsidRPr="00AA682B">
        <w:rPr>
          <w:sz w:val="18"/>
          <w:szCs w:val="18"/>
        </w:rPr>
        <w:t>De tout cela, on conclura que ces travaux n’ont pas beaucoup plus de chances de recevoir des prix littéraires. Il faudrait pouvoir combiner la richesse stylistique de l’un avec les constructions dramatiques de l’autre… Cela veut peut-être dire que, malgré les apparences, écrire, à un niveau suffisant pour retenir les lecteurs, reste une activité de haute complexité.</w:t>
      </w:r>
    </w:p>
    <w:p w:rsidR="00EA580A" w:rsidRPr="00AA682B" w:rsidRDefault="00EA580A" w:rsidP="00EA580A">
      <w:pPr>
        <w:pStyle w:val="Sansinterligne"/>
        <w:rPr>
          <w:sz w:val="18"/>
          <w:szCs w:val="18"/>
        </w:rPr>
      </w:pPr>
    </w:p>
    <w:p w:rsidR="00EA580A" w:rsidRPr="00AA682B" w:rsidRDefault="00EA580A" w:rsidP="00EA580A">
      <w:pPr>
        <w:pStyle w:val="Sansinterligne"/>
        <w:rPr>
          <w:sz w:val="18"/>
          <w:szCs w:val="18"/>
        </w:rPr>
      </w:pPr>
      <w:r w:rsidRPr="00AA682B">
        <w:rPr>
          <w:sz w:val="18"/>
          <w:szCs w:val="18"/>
        </w:rPr>
        <w:t>Le supercalculateur Watson, d’IBM, ou un de ses descendants fera peut-être franchir le seuil d’une véritable qualité littéraire  (</w:t>
      </w:r>
      <w:proofErr w:type="spellStart"/>
      <w:r w:rsidRPr="00AA682B">
        <w:rPr>
          <w:sz w:val="18"/>
          <w:szCs w:val="18"/>
        </w:rPr>
        <w:t>Kroeker</w:t>
      </w:r>
      <w:proofErr w:type="spellEnd"/>
      <w:r w:rsidRPr="00AA682B">
        <w:rPr>
          <w:sz w:val="18"/>
          <w:szCs w:val="18"/>
        </w:rPr>
        <w:t xml:space="preserve">, 2011). Pour battre (de très loin) les meilleurs joueurs de </w:t>
      </w:r>
      <w:proofErr w:type="spellStart"/>
      <w:r w:rsidRPr="00AA682B">
        <w:rPr>
          <w:sz w:val="18"/>
          <w:szCs w:val="18"/>
        </w:rPr>
        <w:t>Jeopardy</w:t>
      </w:r>
      <w:proofErr w:type="spellEnd"/>
      <w:r w:rsidRPr="00AA682B">
        <w:rPr>
          <w:sz w:val="18"/>
          <w:szCs w:val="18"/>
        </w:rPr>
        <w:t xml:space="preserve">, il lui a fallu des milliers de « processeurs » et 16 téraoctets de données (il est vrai qu’il ne pouvait se connecter au Web). Sa conception même est bien en phase avec les idées de l’art génératif, version « vie artificielle » : « L’idée centrale est qu’aucun algorithme, aucune formule ne pourrait précisément comprendre toutes les questions ou leur donner des réponses. L’idée a donc été de construire l’intelligence de Watson comme une large collection d’algorithmes qui, de manière aléatoire et imparfaite, interprètent le langage et évaluent les arguments de différents points de vue. Plusieurs réponses sont mises en concurrence et évaluées en fonction du contexte » </w:t>
      </w:r>
    </w:p>
    <w:p w:rsidR="00EA580A" w:rsidRPr="00AA682B" w:rsidRDefault="00EA580A" w:rsidP="00EA580A">
      <w:pPr>
        <w:pStyle w:val="Sansinterligne"/>
        <w:rPr>
          <w:sz w:val="18"/>
          <w:szCs w:val="18"/>
        </w:rPr>
      </w:pPr>
    </w:p>
    <w:p w:rsidR="00F12357" w:rsidRPr="00AA682B" w:rsidRDefault="002D71A9" w:rsidP="002D71A9">
      <w:pPr>
        <w:pStyle w:val="Titre1"/>
        <w:rPr>
          <w:sz w:val="18"/>
          <w:szCs w:val="18"/>
        </w:rPr>
      </w:pPr>
      <w:r w:rsidRPr="00AA682B">
        <w:rPr>
          <w:sz w:val="18"/>
          <w:szCs w:val="18"/>
        </w:rPr>
        <w:t xml:space="preserve">4. </w:t>
      </w:r>
      <w:r w:rsidR="00F12357" w:rsidRPr="00AA682B">
        <w:rPr>
          <w:sz w:val="18"/>
          <w:szCs w:val="18"/>
        </w:rPr>
        <w:t xml:space="preserve">Références </w:t>
      </w:r>
    </w:p>
    <w:p w:rsidR="002D71A9" w:rsidRPr="00AA682B" w:rsidRDefault="002D71A9" w:rsidP="00EA580A">
      <w:pPr>
        <w:pStyle w:val="Sansinterligne"/>
        <w:rPr>
          <w:sz w:val="18"/>
          <w:szCs w:val="18"/>
        </w:rPr>
      </w:pPr>
    </w:p>
    <w:p w:rsidR="002D71A9" w:rsidRPr="00AA682B" w:rsidRDefault="002D71A9" w:rsidP="002D71A9">
      <w:pPr>
        <w:pStyle w:val="Sansinterligne"/>
        <w:rPr>
          <w:sz w:val="18"/>
          <w:szCs w:val="18"/>
        </w:rPr>
      </w:pPr>
      <w:r w:rsidRPr="00AA682B">
        <w:rPr>
          <w:sz w:val="18"/>
          <w:szCs w:val="18"/>
        </w:rPr>
        <w:t xml:space="preserve">La monumentale synthèse de Philippe </w:t>
      </w:r>
      <w:proofErr w:type="spellStart"/>
      <w:r w:rsidRPr="00AA682B">
        <w:rPr>
          <w:sz w:val="18"/>
          <w:szCs w:val="18"/>
        </w:rPr>
        <w:t>Bootz</w:t>
      </w:r>
      <w:proofErr w:type="spellEnd"/>
      <w:r w:rsidRPr="00AA682B">
        <w:rPr>
          <w:sz w:val="18"/>
          <w:szCs w:val="18"/>
        </w:rPr>
        <w:t xml:space="preserve">, en ligne </w:t>
      </w:r>
      <w:hyperlink r:id="rId45" w:history="1">
        <w:r w:rsidRPr="00AA682B">
          <w:rPr>
            <w:rStyle w:val="Lienhypertexte"/>
            <w:sz w:val="18"/>
            <w:szCs w:val="18"/>
          </w:rPr>
          <w:t>http://www.olats.org/livresetudes/basiques/litteraturenumerique/biographiePhBootz.php</w:t>
        </w:r>
      </w:hyperlink>
    </w:p>
    <w:p w:rsidR="002D71A9" w:rsidRPr="00AA682B" w:rsidRDefault="002D71A9" w:rsidP="002D71A9">
      <w:pPr>
        <w:pStyle w:val="Sansinterligne"/>
        <w:rPr>
          <w:sz w:val="18"/>
          <w:szCs w:val="18"/>
        </w:rPr>
      </w:pPr>
    </w:p>
    <w:p w:rsidR="002D71A9" w:rsidRPr="00AA682B" w:rsidRDefault="002D71A9" w:rsidP="002D71A9">
      <w:pPr>
        <w:pStyle w:val="Sansinterligne"/>
        <w:rPr>
          <w:sz w:val="18"/>
          <w:szCs w:val="18"/>
        </w:rPr>
      </w:pPr>
      <w:r w:rsidRPr="00AA682B">
        <w:rPr>
          <w:sz w:val="18"/>
          <w:szCs w:val="18"/>
        </w:rPr>
        <w:lastRenderedPageBreak/>
        <w:t>Dans diccan.com</w:t>
      </w:r>
      <w:r w:rsidRPr="00AA682B">
        <w:rPr>
          <w:sz w:val="18"/>
          <w:szCs w:val="18"/>
        </w:rPr>
        <w:br/>
        <w:t xml:space="preserve">- la liste des artistes de cette spécialité (133 au moment où nous rédigeons ce texte), avec des liens sur les items correspondants du dictionnaire </w:t>
      </w:r>
      <w:hyperlink r:id="rId46" w:anchor="Writing" w:history="1">
        <w:r w:rsidRPr="00AA682B">
          <w:rPr>
            <w:rStyle w:val="Lienhypertexte"/>
            <w:sz w:val="18"/>
            <w:szCs w:val="18"/>
          </w:rPr>
          <w:t>http://diccan.com/Artistes_index_specialite.html#Writing</w:t>
        </w:r>
      </w:hyperlink>
    </w:p>
    <w:p w:rsidR="002D71A9" w:rsidRPr="00AA682B" w:rsidRDefault="002D71A9" w:rsidP="002D71A9">
      <w:pPr>
        <w:pStyle w:val="Sansinterligne"/>
        <w:rPr>
          <w:sz w:val="18"/>
          <w:szCs w:val="18"/>
        </w:rPr>
      </w:pPr>
      <w:r w:rsidRPr="00AA682B">
        <w:rPr>
          <w:sz w:val="18"/>
          <w:szCs w:val="18"/>
        </w:rPr>
        <w:br/>
        <w:t xml:space="preserve">- un commentaire général et détaillé en « Art of the </w:t>
      </w:r>
      <w:proofErr w:type="spellStart"/>
      <w:r w:rsidRPr="00AA682B">
        <w:rPr>
          <w:sz w:val="18"/>
          <w:szCs w:val="18"/>
        </w:rPr>
        <w:t>text</w:t>
      </w:r>
      <w:proofErr w:type="spellEnd"/>
      <w:r w:rsidRPr="00AA682B">
        <w:rPr>
          <w:sz w:val="18"/>
          <w:szCs w:val="18"/>
        </w:rPr>
        <w:t xml:space="preserve"> : </w:t>
      </w:r>
      <w:proofErr w:type="spellStart"/>
      <w:r w:rsidRPr="00AA682B">
        <w:rPr>
          <w:sz w:val="18"/>
          <w:szCs w:val="18"/>
        </w:rPr>
        <w:t>Literature</w:t>
      </w:r>
      <w:proofErr w:type="spellEnd"/>
      <w:r w:rsidRPr="00AA682B">
        <w:rPr>
          <w:sz w:val="18"/>
          <w:szCs w:val="18"/>
        </w:rPr>
        <w:t xml:space="preserve">, Verse, </w:t>
      </w:r>
      <w:proofErr w:type="spellStart"/>
      <w:r w:rsidRPr="00AA682B">
        <w:rPr>
          <w:sz w:val="18"/>
          <w:szCs w:val="18"/>
        </w:rPr>
        <w:t>Programming</w:t>
      </w:r>
      <w:proofErr w:type="spellEnd"/>
      <w:r w:rsidRPr="00AA682B">
        <w:rPr>
          <w:sz w:val="18"/>
          <w:szCs w:val="18"/>
        </w:rPr>
        <w:t xml:space="preserve"> </w:t>
      </w:r>
      <w:hyperlink r:id="rId47" w:history="1">
        <w:r w:rsidRPr="00AA682B">
          <w:rPr>
            <w:rStyle w:val="Lienhypertexte"/>
            <w:sz w:val="18"/>
            <w:szCs w:val="18"/>
          </w:rPr>
          <w:t>http://diccan.com/Writing.html</w:t>
        </w:r>
      </w:hyperlink>
    </w:p>
    <w:p w:rsidR="002D71A9" w:rsidRPr="00AA682B" w:rsidRDefault="002D71A9" w:rsidP="002D71A9">
      <w:pPr>
        <w:pStyle w:val="Sansinterligne"/>
        <w:rPr>
          <w:sz w:val="18"/>
          <w:szCs w:val="18"/>
        </w:rPr>
      </w:pPr>
    </w:p>
    <w:p w:rsidR="002D71A9" w:rsidRPr="00AA682B" w:rsidRDefault="002D71A9" w:rsidP="002D71A9">
      <w:pPr>
        <w:pStyle w:val="Sansinterligne"/>
        <w:rPr>
          <w:sz w:val="18"/>
          <w:szCs w:val="18"/>
        </w:rPr>
      </w:pPr>
      <w:r w:rsidRPr="00AA682B">
        <w:rPr>
          <w:sz w:val="18"/>
          <w:szCs w:val="18"/>
        </w:rPr>
        <w:t xml:space="preserve">- une liste des articles de </w:t>
      </w:r>
      <w:proofErr w:type="spellStart"/>
      <w:r w:rsidRPr="00AA682B">
        <w:rPr>
          <w:sz w:val="18"/>
          <w:szCs w:val="18"/>
        </w:rPr>
        <w:t>diccan</w:t>
      </w:r>
      <w:proofErr w:type="spellEnd"/>
      <w:r w:rsidRPr="00AA682B">
        <w:rPr>
          <w:sz w:val="18"/>
          <w:szCs w:val="18"/>
        </w:rPr>
        <w:t xml:space="preserve"> traitant de littérature (</w:t>
      </w:r>
      <w:proofErr w:type="spellStart"/>
      <w:r w:rsidRPr="00AA682B">
        <w:rPr>
          <w:sz w:val="18"/>
          <w:szCs w:val="18"/>
        </w:rPr>
        <w:t>writing</w:t>
      </w:r>
      <w:proofErr w:type="spellEnd"/>
      <w:r w:rsidRPr="00AA682B">
        <w:rPr>
          <w:sz w:val="18"/>
          <w:szCs w:val="18"/>
        </w:rPr>
        <w:t xml:space="preserve">). </w:t>
      </w:r>
      <w:hyperlink r:id="rId48" w:history="1">
        <w:r w:rsidRPr="00AA682B">
          <w:rPr>
            <w:rStyle w:val="Lienhypertexte"/>
            <w:sz w:val="18"/>
            <w:szCs w:val="18"/>
          </w:rPr>
          <w:t>http://diccan.com/Webe_$Writing.html</w:t>
        </w:r>
      </w:hyperlink>
    </w:p>
    <w:p w:rsidR="002D71A9" w:rsidRPr="00AA682B" w:rsidRDefault="002D71A9" w:rsidP="002D71A9">
      <w:pPr>
        <w:pStyle w:val="Sansinterligne"/>
        <w:rPr>
          <w:sz w:val="18"/>
          <w:szCs w:val="18"/>
        </w:rPr>
      </w:pPr>
      <w:r w:rsidRPr="00AA682B">
        <w:rPr>
          <w:sz w:val="18"/>
          <w:szCs w:val="18"/>
        </w:rPr>
        <w:br/>
      </w:r>
      <w:r w:rsidRPr="00AA682B">
        <w:rPr>
          <w:i/>
          <w:sz w:val="18"/>
          <w:szCs w:val="18"/>
        </w:rPr>
        <w:t>L’art Génératif</w:t>
      </w:r>
      <w:r w:rsidRPr="00AA682B">
        <w:rPr>
          <w:sz w:val="18"/>
          <w:szCs w:val="18"/>
        </w:rPr>
        <w:t xml:space="preserve">, par Pierre Berger et Alain </w:t>
      </w:r>
      <w:proofErr w:type="spellStart"/>
      <w:r w:rsidRPr="00AA682B">
        <w:rPr>
          <w:sz w:val="18"/>
          <w:szCs w:val="18"/>
        </w:rPr>
        <w:t>Lioret</w:t>
      </w:r>
      <w:proofErr w:type="spellEnd"/>
      <w:r w:rsidRPr="00AA682B">
        <w:rPr>
          <w:sz w:val="18"/>
          <w:szCs w:val="18"/>
        </w:rPr>
        <w:t>, L’Harmattan 2012.</w:t>
      </w:r>
    </w:p>
    <w:p w:rsidR="002D71A9" w:rsidRPr="00AA682B" w:rsidRDefault="002D71A9" w:rsidP="00EA580A">
      <w:pPr>
        <w:pStyle w:val="Sansinterligne"/>
        <w:rPr>
          <w:sz w:val="18"/>
          <w:szCs w:val="18"/>
        </w:rPr>
      </w:pPr>
    </w:p>
    <w:p w:rsidR="00F12357" w:rsidRPr="00AA682B" w:rsidRDefault="00F12357" w:rsidP="00EA580A">
      <w:pPr>
        <w:pStyle w:val="Sansinterligne"/>
        <w:rPr>
          <w:sz w:val="18"/>
          <w:szCs w:val="18"/>
        </w:rPr>
      </w:pPr>
    </w:p>
    <w:p w:rsidR="00F12357" w:rsidRPr="00AA682B" w:rsidRDefault="00F12357" w:rsidP="00EA580A">
      <w:pPr>
        <w:pStyle w:val="Sansinterligne"/>
        <w:rPr>
          <w:sz w:val="18"/>
          <w:szCs w:val="18"/>
        </w:rPr>
      </w:pPr>
      <w:r w:rsidRPr="00AA682B">
        <w:rPr>
          <w:sz w:val="18"/>
          <w:szCs w:val="18"/>
        </w:rPr>
        <w:t xml:space="preserve">Florent </w:t>
      </w:r>
      <w:proofErr w:type="spellStart"/>
      <w:r w:rsidRPr="00AA682B">
        <w:rPr>
          <w:sz w:val="18"/>
          <w:szCs w:val="18"/>
        </w:rPr>
        <w:t>Aziosmanoff</w:t>
      </w:r>
      <w:proofErr w:type="spellEnd"/>
      <w:r w:rsidRPr="00AA682B">
        <w:rPr>
          <w:sz w:val="18"/>
          <w:szCs w:val="18"/>
        </w:rPr>
        <w:t> : Living Art Fondations. CNRS Editions 2015</w:t>
      </w:r>
    </w:p>
    <w:p w:rsidR="00F12357" w:rsidRPr="00AA682B" w:rsidRDefault="00F12357" w:rsidP="00EA580A">
      <w:pPr>
        <w:pStyle w:val="Sansinterligne"/>
        <w:rPr>
          <w:sz w:val="18"/>
          <w:szCs w:val="18"/>
        </w:rPr>
      </w:pPr>
      <w:r w:rsidRPr="00AA682B">
        <w:rPr>
          <w:sz w:val="18"/>
          <w:szCs w:val="18"/>
        </w:rPr>
        <w:t xml:space="preserve">Damien </w:t>
      </w:r>
      <w:proofErr w:type="spellStart"/>
      <w:r w:rsidRPr="00AA682B">
        <w:rPr>
          <w:sz w:val="18"/>
          <w:szCs w:val="18"/>
        </w:rPr>
        <w:t>Desbordes</w:t>
      </w:r>
      <w:proofErr w:type="spellEnd"/>
      <w:r w:rsidRPr="00AA682B">
        <w:rPr>
          <w:sz w:val="18"/>
          <w:szCs w:val="18"/>
        </w:rPr>
        <w:t> : Les robots vont-ils remplacer les journalistes. Plein Jour, 2018</w:t>
      </w:r>
      <w:r w:rsidRPr="00AA682B">
        <w:rPr>
          <w:sz w:val="18"/>
          <w:szCs w:val="18"/>
        </w:rPr>
        <w:br/>
        <w:t xml:space="preserve">Jacques </w:t>
      </w:r>
      <w:proofErr w:type="spellStart"/>
      <w:r w:rsidRPr="00AA682B">
        <w:rPr>
          <w:sz w:val="18"/>
          <w:szCs w:val="18"/>
        </w:rPr>
        <w:t>Donguy</w:t>
      </w:r>
      <w:proofErr w:type="spellEnd"/>
      <w:r w:rsidRPr="00AA682B">
        <w:rPr>
          <w:sz w:val="18"/>
          <w:szCs w:val="18"/>
        </w:rPr>
        <w:t xml:space="preserve"> : Aluminium </w:t>
      </w:r>
      <w:proofErr w:type="spellStart"/>
      <w:r w:rsidRPr="00AA682B">
        <w:rPr>
          <w:sz w:val="18"/>
          <w:szCs w:val="18"/>
        </w:rPr>
        <w:t>Heights</w:t>
      </w:r>
      <w:proofErr w:type="spellEnd"/>
      <w:r w:rsidRPr="00AA682B">
        <w:rPr>
          <w:sz w:val="18"/>
          <w:szCs w:val="18"/>
        </w:rPr>
        <w:t>. Le Castor Astral 1987</w:t>
      </w:r>
      <w:r w:rsidRPr="00AA682B">
        <w:rPr>
          <w:sz w:val="18"/>
          <w:szCs w:val="18"/>
        </w:rPr>
        <w:br/>
        <w:t xml:space="preserve">Jacques </w:t>
      </w:r>
      <w:proofErr w:type="spellStart"/>
      <w:r w:rsidRPr="00AA682B">
        <w:rPr>
          <w:sz w:val="18"/>
          <w:szCs w:val="18"/>
        </w:rPr>
        <w:t>Donguy</w:t>
      </w:r>
      <w:proofErr w:type="spellEnd"/>
      <w:r w:rsidRPr="00AA682B">
        <w:rPr>
          <w:sz w:val="18"/>
          <w:szCs w:val="18"/>
        </w:rPr>
        <w:t> : Pd-</w:t>
      </w:r>
      <w:proofErr w:type="spellStart"/>
      <w:r w:rsidRPr="00AA682B">
        <w:rPr>
          <w:sz w:val="18"/>
          <w:szCs w:val="18"/>
        </w:rPr>
        <w:t>extended</w:t>
      </w:r>
      <w:proofErr w:type="spellEnd"/>
      <w:r w:rsidRPr="00AA682B">
        <w:rPr>
          <w:sz w:val="18"/>
          <w:szCs w:val="18"/>
        </w:rPr>
        <w:t xml:space="preserve"> 1. Poésie numérique en pure data.  Les presses du réel, 2017</w:t>
      </w:r>
      <w:r w:rsidRPr="00AA682B">
        <w:rPr>
          <w:sz w:val="18"/>
          <w:szCs w:val="18"/>
        </w:rPr>
        <w:br/>
        <w:t xml:space="preserve">Ross </w:t>
      </w:r>
      <w:proofErr w:type="spellStart"/>
      <w:r w:rsidRPr="00AA682B">
        <w:rPr>
          <w:sz w:val="18"/>
          <w:szCs w:val="18"/>
        </w:rPr>
        <w:t>Goodwin</w:t>
      </w:r>
      <w:proofErr w:type="spellEnd"/>
      <w:r w:rsidRPr="00AA682B">
        <w:rPr>
          <w:sz w:val="18"/>
          <w:szCs w:val="18"/>
        </w:rPr>
        <w:t xml:space="preserve"> : 1 The Road. Jean Boite 2018 </w:t>
      </w:r>
      <w:r w:rsidRPr="00AA682B">
        <w:rPr>
          <w:sz w:val="18"/>
          <w:szCs w:val="18"/>
        </w:rPr>
        <w:br/>
        <w:t xml:space="preserve">Gérard </w:t>
      </w:r>
      <w:proofErr w:type="spellStart"/>
      <w:r w:rsidRPr="00AA682B">
        <w:rPr>
          <w:sz w:val="18"/>
          <w:szCs w:val="18"/>
        </w:rPr>
        <w:t>Subsol</w:t>
      </w:r>
      <w:proofErr w:type="spellEnd"/>
      <w:r w:rsidRPr="00AA682B">
        <w:rPr>
          <w:sz w:val="18"/>
          <w:szCs w:val="18"/>
        </w:rPr>
        <w:t xml:space="preserve"> (</w:t>
      </w:r>
      <w:proofErr w:type="spellStart"/>
      <w:r w:rsidRPr="00AA682B">
        <w:rPr>
          <w:sz w:val="18"/>
          <w:szCs w:val="18"/>
        </w:rPr>
        <w:t>ed</w:t>
      </w:r>
      <w:proofErr w:type="spellEnd"/>
      <w:r w:rsidRPr="00AA682B">
        <w:rPr>
          <w:sz w:val="18"/>
          <w:szCs w:val="18"/>
        </w:rPr>
        <w:t xml:space="preserve">.)  Virtual </w:t>
      </w:r>
      <w:proofErr w:type="spellStart"/>
      <w:r w:rsidRPr="00AA682B">
        <w:rPr>
          <w:sz w:val="18"/>
          <w:szCs w:val="18"/>
        </w:rPr>
        <w:t>Storytelling</w:t>
      </w:r>
      <w:proofErr w:type="spellEnd"/>
      <w:r w:rsidRPr="00AA682B">
        <w:rPr>
          <w:sz w:val="18"/>
          <w:szCs w:val="18"/>
        </w:rPr>
        <w:t>. Springer 2005</w:t>
      </w:r>
    </w:p>
    <w:p w:rsidR="00F12357" w:rsidRPr="00AA682B" w:rsidRDefault="00F12357" w:rsidP="00EA580A">
      <w:pPr>
        <w:pStyle w:val="Sansinterligne"/>
        <w:rPr>
          <w:sz w:val="18"/>
          <w:szCs w:val="18"/>
        </w:rPr>
      </w:pPr>
      <w:r w:rsidRPr="00AA682B">
        <w:rPr>
          <w:sz w:val="18"/>
          <w:szCs w:val="18"/>
        </w:rPr>
        <w:t xml:space="preserve">Tony </w:t>
      </w:r>
      <w:proofErr w:type="spellStart"/>
      <w:r w:rsidRPr="00AA682B">
        <w:rPr>
          <w:sz w:val="18"/>
          <w:szCs w:val="18"/>
        </w:rPr>
        <w:t>Veale</w:t>
      </w:r>
      <w:proofErr w:type="spellEnd"/>
      <w:r w:rsidRPr="00AA682B">
        <w:rPr>
          <w:sz w:val="18"/>
          <w:szCs w:val="18"/>
        </w:rPr>
        <w:t xml:space="preserve"> and Mike Cook : </w:t>
      </w:r>
      <w:proofErr w:type="spellStart"/>
      <w:r w:rsidRPr="00AA682B">
        <w:rPr>
          <w:sz w:val="18"/>
          <w:szCs w:val="18"/>
        </w:rPr>
        <w:t>Twitterbots</w:t>
      </w:r>
      <w:proofErr w:type="spellEnd"/>
      <w:r w:rsidRPr="00AA682B">
        <w:rPr>
          <w:sz w:val="18"/>
          <w:szCs w:val="18"/>
        </w:rPr>
        <w:t xml:space="preserve">. </w:t>
      </w:r>
      <w:proofErr w:type="spellStart"/>
      <w:r w:rsidRPr="00AA682B">
        <w:rPr>
          <w:sz w:val="18"/>
          <w:szCs w:val="18"/>
        </w:rPr>
        <w:t>Making</w:t>
      </w:r>
      <w:proofErr w:type="spellEnd"/>
      <w:r w:rsidRPr="00AA682B">
        <w:rPr>
          <w:sz w:val="18"/>
          <w:szCs w:val="18"/>
        </w:rPr>
        <w:t xml:space="preserve"> machines </w:t>
      </w:r>
      <w:proofErr w:type="spellStart"/>
      <w:r w:rsidRPr="00AA682B">
        <w:rPr>
          <w:sz w:val="18"/>
          <w:szCs w:val="18"/>
        </w:rPr>
        <w:t>that</w:t>
      </w:r>
      <w:proofErr w:type="spellEnd"/>
      <w:r w:rsidRPr="00AA682B">
        <w:rPr>
          <w:sz w:val="18"/>
          <w:szCs w:val="18"/>
        </w:rPr>
        <w:t xml:space="preserve"> </w:t>
      </w:r>
      <w:proofErr w:type="spellStart"/>
      <w:r w:rsidRPr="00AA682B">
        <w:rPr>
          <w:sz w:val="18"/>
          <w:szCs w:val="18"/>
        </w:rPr>
        <w:t>make</w:t>
      </w:r>
      <w:proofErr w:type="spellEnd"/>
      <w:r w:rsidRPr="00AA682B">
        <w:rPr>
          <w:sz w:val="18"/>
          <w:szCs w:val="18"/>
        </w:rPr>
        <w:t xml:space="preserve"> </w:t>
      </w:r>
      <w:proofErr w:type="spellStart"/>
      <w:r w:rsidRPr="00AA682B">
        <w:rPr>
          <w:sz w:val="18"/>
          <w:szCs w:val="18"/>
        </w:rPr>
        <w:t>meaning</w:t>
      </w:r>
      <w:proofErr w:type="spellEnd"/>
      <w:r w:rsidRPr="00AA682B">
        <w:rPr>
          <w:sz w:val="18"/>
          <w:szCs w:val="18"/>
        </w:rPr>
        <w:t xml:space="preserve">. MIT </w:t>
      </w:r>
      <w:proofErr w:type="spellStart"/>
      <w:r w:rsidRPr="00AA682B">
        <w:rPr>
          <w:sz w:val="18"/>
          <w:szCs w:val="18"/>
        </w:rPr>
        <w:t>Press</w:t>
      </w:r>
      <w:proofErr w:type="spellEnd"/>
      <w:r w:rsidRPr="00AA682B">
        <w:rPr>
          <w:sz w:val="18"/>
          <w:szCs w:val="18"/>
        </w:rPr>
        <w:t xml:space="preserve"> 2018</w:t>
      </w:r>
    </w:p>
    <w:p w:rsidR="00EA580A" w:rsidRPr="00AA682B" w:rsidRDefault="00EA580A" w:rsidP="00EA580A">
      <w:pPr>
        <w:pStyle w:val="Sansinterligne"/>
        <w:rPr>
          <w:rFonts w:asciiTheme="majorHAnsi" w:hAnsiTheme="majorHAnsi"/>
          <w:b/>
          <w:bCs/>
          <w:sz w:val="18"/>
          <w:szCs w:val="18"/>
        </w:rPr>
      </w:pPr>
    </w:p>
    <w:p w:rsidR="00EA580A" w:rsidRPr="00AA682B" w:rsidRDefault="00EA580A" w:rsidP="00EA580A">
      <w:pPr>
        <w:rPr>
          <w:sz w:val="18"/>
          <w:szCs w:val="18"/>
        </w:rPr>
      </w:pPr>
    </w:p>
    <w:sectPr w:rsidR="00EA580A" w:rsidRPr="00AA682B" w:rsidSect="00EF658C">
      <w:pgSz w:w="8392" w:h="11907" w:code="266"/>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E9" w:rsidRDefault="001A07E9" w:rsidP="00F51030">
      <w:pPr>
        <w:spacing w:after="0" w:line="240" w:lineRule="auto"/>
      </w:pPr>
      <w:r>
        <w:separator/>
      </w:r>
    </w:p>
  </w:endnote>
  <w:endnote w:type="continuationSeparator" w:id="0">
    <w:p w:rsidR="001A07E9" w:rsidRDefault="001A07E9" w:rsidP="00F5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E9" w:rsidRDefault="001A07E9" w:rsidP="00F51030">
      <w:pPr>
        <w:spacing w:after="0" w:line="240" w:lineRule="auto"/>
      </w:pPr>
      <w:r>
        <w:separator/>
      </w:r>
    </w:p>
  </w:footnote>
  <w:footnote w:type="continuationSeparator" w:id="0">
    <w:p w:rsidR="001A07E9" w:rsidRDefault="001A07E9" w:rsidP="00F51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F64"/>
    <w:multiLevelType w:val="multilevel"/>
    <w:tmpl w:val="A47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2B49B7"/>
    <w:multiLevelType w:val="hybridMultilevel"/>
    <w:tmpl w:val="914443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5863767"/>
    <w:multiLevelType w:val="hybridMultilevel"/>
    <w:tmpl w:val="CC661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D42B24"/>
    <w:multiLevelType w:val="hybridMultilevel"/>
    <w:tmpl w:val="5FC8D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CB6894"/>
    <w:multiLevelType w:val="hybridMultilevel"/>
    <w:tmpl w:val="8668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476F31"/>
    <w:multiLevelType w:val="hybridMultilevel"/>
    <w:tmpl w:val="DC10F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C477D"/>
    <w:multiLevelType w:val="hybridMultilevel"/>
    <w:tmpl w:val="71B00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3D1E0E"/>
    <w:multiLevelType w:val="hybridMultilevel"/>
    <w:tmpl w:val="790C288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75CC7750"/>
    <w:multiLevelType w:val="hybridMultilevel"/>
    <w:tmpl w:val="30BC0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0111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5"/>
  </w:num>
  <w:num w:numId="6">
    <w:abstractNumId w:val="8"/>
  </w:num>
  <w:num w:numId="7">
    <w:abstractNumId w:val="6"/>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8B0EB2"/>
    <w:rsid w:val="0000508D"/>
    <w:rsid w:val="00006745"/>
    <w:rsid w:val="000075EA"/>
    <w:rsid w:val="0001392B"/>
    <w:rsid w:val="0002606B"/>
    <w:rsid w:val="00042395"/>
    <w:rsid w:val="0004246C"/>
    <w:rsid w:val="00042868"/>
    <w:rsid w:val="00043D98"/>
    <w:rsid w:val="0005005D"/>
    <w:rsid w:val="00052DF4"/>
    <w:rsid w:val="000565AD"/>
    <w:rsid w:val="0006465D"/>
    <w:rsid w:val="00081551"/>
    <w:rsid w:val="000836C3"/>
    <w:rsid w:val="00087D17"/>
    <w:rsid w:val="000A4FF8"/>
    <w:rsid w:val="000A71E1"/>
    <w:rsid w:val="000B4A28"/>
    <w:rsid w:val="000B5D9C"/>
    <w:rsid w:val="000B7AEF"/>
    <w:rsid w:val="000D3B3C"/>
    <w:rsid w:val="000D4DFC"/>
    <w:rsid w:val="000E1019"/>
    <w:rsid w:val="000F27CA"/>
    <w:rsid w:val="00114078"/>
    <w:rsid w:val="00114C99"/>
    <w:rsid w:val="00121B0F"/>
    <w:rsid w:val="001237EC"/>
    <w:rsid w:val="00124FFA"/>
    <w:rsid w:val="001420CE"/>
    <w:rsid w:val="00144330"/>
    <w:rsid w:val="0014527D"/>
    <w:rsid w:val="00167EFF"/>
    <w:rsid w:val="00175D00"/>
    <w:rsid w:val="00183DEE"/>
    <w:rsid w:val="001945FB"/>
    <w:rsid w:val="001A07E9"/>
    <w:rsid w:val="001A3F64"/>
    <w:rsid w:val="001A65A4"/>
    <w:rsid w:val="001B581E"/>
    <w:rsid w:val="001D3CE4"/>
    <w:rsid w:val="001F061C"/>
    <w:rsid w:val="001F6998"/>
    <w:rsid w:val="001F6BEC"/>
    <w:rsid w:val="00200CC3"/>
    <w:rsid w:val="002159B9"/>
    <w:rsid w:val="00217CFC"/>
    <w:rsid w:val="002277E9"/>
    <w:rsid w:val="00230FEF"/>
    <w:rsid w:val="0023385E"/>
    <w:rsid w:val="00242E54"/>
    <w:rsid w:val="00256201"/>
    <w:rsid w:val="00280C17"/>
    <w:rsid w:val="00286A23"/>
    <w:rsid w:val="00292E7F"/>
    <w:rsid w:val="00293C73"/>
    <w:rsid w:val="002B032B"/>
    <w:rsid w:val="002B1AED"/>
    <w:rsid w:val="002B3CA3"/>
    <w:rsid w:val="002B5CAA"/>
    <w:rsid w:val="002C32C8"/>
    <w:rsid w:val="002D4CCA"/>
    <w:rsid w:val="002D71A9"/>
    <w:rsid w:val="002E6B03"/>
    <w:rsid w:val="002F6D2A"/>
    <w:rsid w:val="00300C2A"/>
    <w:rsid w:val="003012EC"/>
    <w:rsid w:val="00314A58"/>
    <w:rsid w:val="0032246C"/>
    <w:rsid w:val="00327357"/>
    <w:rsid w:val="003500C7"/>
    <w:rsid w:val="00355DAF"/>
    <w:rsid w:val="00356732"/>
    <w:rsid w:val="003769A0"/>
    <w:rsid w:val="00391DBD"/>
    <w:rsid w:val="00392237"/>
    <w:rsid w:val="00395383"/>
    <w:rsid w:val="003A45B5"/>
    <w:rsid w:val="003A54FD"/>
    <w:rsid w:val="003B2922"/>
    <w:rsid w:val="003C78B3"/>
    <w:rsid w:val="003D44B5"/>
    <w:rsid w:val="003F3A16"/>
    <w:rsid w:val="003F75C9"/>
    <w:rsid w:val="00401DF2"/>
    <w:rsid w:val="004242DB"/>
    <w:rsid w:val="0043741A"/>
    <w:rsid w:val="004454D0"/>
    <w:rsid w:val="00451E5B"/>
    <w:rsid w:val="004600AE"/>
    <w:rsid w:val="00471DEC"/>
    <w:rsid w:val="00486862"/>
    <w:rsid w:val="00487B23"/>
    <w:rsid w:val="00496A6D"/>
    <w:rsid w:val="00497636"/>
    <w:rsid w:val="004B096E"/>
    <w:rsid w:val="004B4872"/>
    <w:rsid w:val="004B655C"/>
    <w:rsid w:val="004C393C"/>
    <w:rsid w:val="004D28B8"/>
    <w:rsid w:val="004D3CEA"/>
    <w:rsid w:val="004E4083"/>
    <w:rsid w:val="004F4D2A"/>
    <w:rsid w:val="004F64E0"/>
    <w:rsid w:val="004F68C9"/>
    <w:rsid w:val="00504991"/>
    <w:rsid w:val="00505534"/>
    <w:rsid w:val="00524A48"/>
    <w:rsid w:val="00542202"/>
    <w:rsid w:val="005523F5"/>
    <w:rsid w:val="005625C0"/>
    <w:rsid w:val="0056283E"/>
    <w:rsid w:val="00564593"/>
    <w:rsid w:val="005C1ABB"/>
    <w:rsid w:val="005F789D"/>
    <w:rsid w:val="0060595B"/>
    <w:rsid w:val="00614C70"/>
    <w:rsid w:val="006159CE"/>
    <w:rsid w:val="006228F6"/>
    <w:rsid w:val="006372D5"/>
    <w:rsid w:val="006474A7"/>
    <w:rsid w:val="0067062A"/>
    <w:rsid w:val="00677CD5"/>
    <w:rsid w:val="0068446B"/>
    <w:rsid w:val="00691555"/>
    <w:rsid w:val="00693696"/>
    <w:rsid w:val="00697BD3"/>
    <w:rsid w:val="006B7756"/>
    <w:rsid w:val="006D4B91"/>
    <w:rsid w:val="006E0ADA"/>
    <w:rsid w:val="006E68EC"/>
    <w:rsid w:val="006F2ADA"/>
    <w:rsid w:val="00703374"/>
    <w:rsid w:val="0070575C"/>
    <w:rsid w:val="007071DB"/>
    <w:rsid w:val="00710666"/>
    <w:rsid w:val="007108F2"/>
    <w:rsid w:val="0071665F"/>
    <w:rsid w:val="0073246C"/>
    <w:rsid w:val="0073487C"/>
    <w:rsid w:val="00760529"/>
    <w:rsid w:val="00771098"/>
    <w:rsid w:val="00776C10"/>
    <w:rsid w:val="00785282"/>
    <w:rsid w:val="007936DA"/>
    <w:rsid w:val="0079471D"/>
    <w:rsid w:val="00795617"/>
    <w:rsid w:val="007A1895"/>
    <w:rsid w:val="007A4A15"/>
    <w:rsid w:val="007A65F5"/>
    <w:rsid w:val="007A7C51"/>
    <w:rsid w:val="007D416B"/>
    <w:rsid w:val="007E6CAE"/>
    <w:rsid w:val="007F7B1F"/>
    <w:rsid w:val="00811A48"/>
    <w:rsid w:val="00815AAC"/>
    <w:rsid w:val="008161B7"/>
    <w:rsid w:val="008409EC"/>
    <w:rsid w:val="00840F44"/>
    <w:rsid w:val="00851360"/>
    <w:rsid w:val="00855D3B"/>
    <w:rsid w:val="00857DF4"/>
    <w:rsid w:val="00866797"/>
    <w:rsid w:val="00871C8C"/>
    <w:rsid w:val="00881216"/>
    <w:rsid w:val="008948D4"/>
    <w:rsid w:val="008B0EB2"/>
    <w:rsid w:val="008B4D5F"/>
    <w:rsid w:val="008C3C74"/>
    <w:rsid w:val="008D1B51"/>
    <w:rsid w:val="008D35DC"/>
    <w:rsid w:val="008F0400"/>
    <w:rsid w:val="00900C01"/>
    <w:rsid w:val="00901183"/>
    <w:rsid w:val="00901FF5"/>
    <w:rsid w:val="00911C04"/>
    <w:rsid w:val="009172D2"/>
    <w:rsid w:val="00923C47"/>
    <w:rsid w:val="00930957"/>
    <w:rsid w:val="0095130F"/>
    <w:rsid w:val="00951888"/>
    <w:rsid w:val="00953E32"/>
    <w:rsid w:val="009774AB"/>
    <w:rsid w:val="009839EE"/>
    <w:rsid w:val="0099156E"/>
    <w:rsid w:val="009F65E4"/>
    <w:rsid w:val="00A10EC2"/>
    <w:rsid w:val="00A15CB3"/>
    <w:rsid w:val="00A27264"/>
    <w:rsid w:val="00A37CA2"/>
    <w:rsid w:val="00A42194"/>
    <w:rsid w:val="00A44D0C"/>
    <w:rsid w:val="00A45ED3"/>
    <w:rsid w:val="00A4752A"/>
    <w:rsid w:val="00AA18F3"/>
    <w:rsid w:val="00AA682B"/>
    <w:rsid w:val="00AB3055"/>
    <w:rsid w:val="00AB5DE6"/>
    <w:rsid w:val="00AC3F0C"/>
    <w:rsid w:val="00AD1988"/>
    <w:rsid w:val="00AE4156"/>
    <w:rsid w:val="00AF1EE6"/>
    <w:rsid w:val="00AF4C6B"/>
    <w:rsid w:val="00AF68FA"/>
    <w:rsid w:val="00B02C2F"/>
    <w:rsid w:val="00B05087"/>
    <w:rsid w:val="00B2246C"/>
    <w:rsid w:val="00B26DA7"/>
    <w:rsid w:val="00B3562C"/>
    <w:rsid w:val="00B44492"/>
    <w:rsid w:val="00B6775D"/>
    <w:rsid w:val="00B929D1"/>
    <w:rsid w:val="00B946E8"/>
    <w:rsid w:val="00B97B66"/>
    <w:rsid w:val="00BA2C45"/>
    <w:rsid w:val="00BA77AF"/>
    <w:rsid w:val="00BC4686"/>
    <w:rsid w:val="00BC5B37"/>
    <w:rsid w:val="00BE334C"/>
    <w:rsid w:val="00BE5118"/>
    <w:rsid w:val="00BF3E3E"/>
    <w:rsid w:val="00C01CC6"/>
    <w:rsid w:val="00C03A23"/>
    <w:rsid w:val="00C048D1"/>
    <w:rsid w:val="00C06D19"/>
    <w:rsid w:val="00C11433"/>
    <w:rsid w:val="00C17574"/>
    <w:rsid w:val="00C2212C"/>
    <w:rsid w:val="00C2628A"/>
    <w:rsid w:val="00C33E7E"/>
    <w:rsid w:val="00C41D40"/>
    <w:rsid w:val="00C55206"/>
    <w:rsid w:val="00C640F8"/>
    <w:rsid w:val="00C95F86"/>
    <w:rsid w:val="00CD4C5D"/>
    <w:rsid w:val="00CE3446"/>
    <w:rsid w:val="00CE3741"/>
    <w:rsid w:val="00CE621A"/>
    <w:rsid w:val="00CF782A"/>
    <w:rsid w:val="00D1280A"/>
    <w:rsid w:val="00D27935"/>
    <w:rsid w:val="00D35292"/>
    <w:rsid w:val="00D45521"/>
    <w:rsid w:val="00D46621"/>
    <w:rsid w:val="00D779DF"/>
    <w:rsid w:val="00D86ED5"/>
    <w:rsid w:val="00D87AC3"/>
    <w:rsid w:val="00DB53EC"/>
    <w:rsid w:val="00DD0F88"/>
    <w:rsid w:val="00DE72AB"/>
    <w:rsid w:val="00E16E34"/>
    <w:rsid w:val="00E51DAF"/>
    <w:rsid w:val="00E67C01"/>
    <w:rsid w:val="00E73B14"/>
    <w:rsid w:val="00E90A0D"/>
    <w:rsid w:val="00E940DA"/>
    <w:rsid w:val="00EA580A"/>
    <w:rsid w:val="00EC01BC"/>
    <w:rsid w:val="00EC08EE"/>
    <w:rsid w:val="00EF658C"/>
    <w:rsid w:val="00F0347F"/>
    <w:rsid w:val="00F06C9D"/>
    <w:rsid w:val="00F07E95"/>
    <w:rsid w:val="00F11797"/>
    <w:rsid w:val="00F12357"/>
    <w:rsid w:val="00F403DA"/>
    <w:rsid w:val="00F4156F"/>
    <w:rsid w:val="00F51030"/>
    <w:rsid w:val="00F67CCD"/>
    <w:rsid w:val="00F85073"/>
    <w:rsid w:val="00F85B66"/>
    <w:rsid w:val="00F97967"/>
    <w:rsid w:val="00FA3BCB"/>
    <w:rsid w:val="00FA58B1"/>
    <w:rsid w:val="00FB062E"/>
    <w:rsid w:val="00FB1490"/>
    <w:rsid w:val="00FC46B8"/>
    <w:rsid w:val="00FD1281"/>
    <w:rsid w:val="00FE3521"/>
    <w:rsid w:val="00FF11D2"/>
    <w:rsid w:val="00FF1F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A0"/>
  </w:style>
  <w:style w:type="paragraph" w:styleId="Titre1">
    <w:name w:val="heading 1"/>
    <w:basedOn w:val="Normal"/>
    <w:next w:val="Normal"/>
    <w:link w:val="Titre1Car"/>
    <w:uiPriority w:val="9"/>
    <w:qFormat/>
    <w:rsid w:val="00866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64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A58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9774AB"/>
  </w:style>
  <w:style w:type="paragraph" w:styleId="Paragraphedeliste">
    <w:name w:val="List Paragraph"/>
    <w:basedOn w:val="Normal"/>
    <w:uiPriority w:val="34"/>
    <w:qFormat/>
    <w:rsid w:val="00F11797"/>
    <w:pPr>
      <w:ind w:left="720"/>
      <w:contextualSpacing/>
    </w:pPr>
  </w:style>
  <w:style w:type="character" w:styleId="Accentuation">
    <w:name w:val="Emphasis"/>
    <w:basedOn w:val="Policepardfaut"/>
    <w:qFormat/>
    <w:rsid w:val="003500C7"/>
    <w:rPr>
      <w:i/>
      <w:iCs/>
    </w:rPr>
  </w:style>
  <w:style w:type="character" w:styleId="Lienhypertexte">
    <w:name w:val="Hyperlink"/>
    <w:basedOn w:val="Policepardfaut"/>
    <w:uiPriority w:val="99"/>
    <w:unhideWhenUsed/>
    <w:rsid w:val="00E67C01"/>
    <w:rPr>
      <w:color w:val="0000FF" w:themeColor="hyperlink"/>
      <w:u w:val="single"/>
    </w:rPr>
  </w:style>
  <w:style w:type="paragraph" w:styleId="NormalWeb">
    <w:name w:val="Normal (Web)"/>
    <w:basedOn w:val="Normal"/>
    <w:unhideWhenUsed/>
    <w:rsid w:val="000815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1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551"/>
    <w:rPr>
      <w:rFonts w:ascii="Tahoma" w:hAnsi="Tahoma" w:cs="Tahoma"/>
      <w:sz w:val="16"/>
      <w:szCs w:val="16"/>
    </w:rPr>
  </w:style>
  <w:style w:type="character" w:customStyle="1" w:styleId="xgmail-msohyperlink">
    <w:name w:val="x_gmail-msohyperlink"/>
    <w:basedOn w:val="Policepardfaut"/>
    <w:rsid w:val="00CE3446"/>
  </w:style>
  <w:style w:type="character" w:styleId="lev">
    <w:name w:val="Strong"/>
    <w:basedOn w:val="Policepardfaut"/>
    <w:qFormat/>
    <w:rsid w:val="00293C73"/>
    <w:rPr>
      <w:b/>
      <w:bCs/>
    </w:rPr>
  </w:style>
  <w:style w:type="paragraph" w:styleId="Sansinterligne">
    <w:name w:val="No Spacing"/>
    <w:uiPriority w:val="1"/>
    <w:qFormat/>
    <w:rsid w:val="00BC5B37"/>
    <w:pPr>
      <w:spacing w:after="0" w:line="240" w:lineRule="auto"/>
      <w:textboxTightWrap w:val="allLines"/>
    </w:pPr>
    <w:rPr>
      <w:rFonts w:ascii="Times New Roman" w:hAnsi="Times New Roman"/>
      <w:sz w:val="24"/>
    </w:rPr>
  </w:style>
  <w:style w:type="character" w:customStyle="1" w:styleId="Titre2Car">
    <w:name w:val="Titre 2 Car"/>
    <w:basedOn w:val="Policepardfaut"/>
    <w:link w:val="Titre2"/>
    <w:uiPriority w:val="9"/>
    <w:rsid w:val="00564593"/>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866797"/>
    <w:rPr>
      <w:rFonts w:asciiTheme="majorHAnsi" w:eastAsiaTheme="majorEastAsia" w:hAnsiTheme="majorHAnsi" w:cstheme="majorBidi"/>
      <w:b/>
      <w:bCs/>
      <w:color w:val="365F91" w:themeColor="accent1" w:themeShade="BF"/>
      <w:sz w:val="28"/>
      <w:szCs w:val="28"/>
    </w:rPr>
  </w:style>
  <w:style w:type="character" w:customStyle="1" w:styleId="t3">
    <w:name w:val="t3"/>
    <w:basedOn w:val="Policepardfaut"/>
    <w:rsid w:val="00E940DA"/>
  </w:style>
  <w:style w:type="paragraph" w:styleId="En-tte">
    <w:name w:val="header"/>
    <w:basedOn w:val="Normal"/>
    <w:link w:val="En-tteCar"/>
    <w:uiPriority w:val="99"/>
    <w:semiHidden/>
    <w:unhideWhenUsed/>
    <w:rsid w:val="00F5103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1030"/>
  </w:style>
  <w:style w:type="paragraph" w:styleId="Pieddepage">
    <w:name w:val="footer"/>
    <w:basedOn w:val="Normal"/>
    <w:link w:val="PieddepageCar"/>
    <w:uiPriority w:val="99"/>
    <w:semiHidden/>
    <w:unhideWhenUsed/>
    <w:rsid w:val="00F5103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1030"/>
  </w:style>
  <w:style w:type="character" w:customStyle="1" w:styleId="Titre3Car">
    <w:name w:val="Titre 3 Car"/>
    <w:basedOn w:val="Policepardfaut"/>
    <w:link w:val="Titre3"/>
    <w:uiPriority w:val="9"/>
    <w:rsid w:val="00EA580A"/>
    <w:rPr>
      <w:rFonts w:asciiTheme="majorHAnsi" w:eastAsiaTheme="majorEastAsia" w:hAnsiTheme="majorHAnsi" w:cstheme="majorBidi"/>
      <w:b/>
      <w:bCs/>
      <w:color w:val="4F81BD" w:themeColor="accent1"/>
    </w:rPr>
  </w:style>
  <w:style w:type="paragraph" w:customStyle="1" w:styleId="xmsonormal">
    <w:name w:val="x_msonormal"/>
    <w:basedOn w:val="Normal"/>
    <w:rsid w:val="00EA580A"/>
    <w:pPr>
      <w:spacing w:after="0" w:line="240" w:lineRule="auto"/>
    </w:pPr>
    <w:rPr>
      <w:rFonts w:ascii="Calibri" w:eastAsiaTheme="minorEastAsia" w:hAnsi="Calibri" w:cs="Calibri"/>
      <w:lang w:eastAsia="fr-FR"/>
    </w:rPr>
  </w:style>
  <w:style w:type="paragraph" w:styleId="Corpsdetexte">
    <w:name w:val="Body Text"/>
    <w:basedOn w:val="Normal"/>
    <w:link w:val="CorpsdetexteCar"/>
    <w:rsid w:val="00EA580A"/>
    <w:pPr>
      <w:widowControl w:val="0"/>
      <w:suppressAutoHyphens/>
      <w:spacing w:after="283" w:line="240" w:lineRule="auto"/>
    </w:pPr>
    <w:rPr>
      <w:rFonts w:ascii="Times New Roman" w:eastAsia="SimSun" w:hAnsi="Times New Roman" w:cs="Mangal"/>
      <w:sz w:val="24"/>
      <w:szCs w:val="24"/>
      <w:lang w:eastAsia="hi-IN" w:bidi="hi-IN"/>
    </w:rPr>
  </w:style>
  <w:style w:type="character" w:customStyle="1" w:styleId="CorpsdetexteCar">
    <w:name w:val="Corps de texte Car"/>
    <w:basedOn w:val="Policepardfaut"/>
    <w:link w:val="Corpsdetexte"/>
    <w:rsid w:val="00EA580A"/>
    <w:rPr>
      <w:rFonts w:ascii="Times New Roman" w:eastAsia="SimSun" w:hAnsi="Times New Roman" w:cs="Mangal"/>
      <w:sz w:val="24"/>
      <w:szCs w:val="24"/>
      <w:lang w:eastAsia="hi-IN" w:bidi="hi-IN"/>
    </w:rPr>
  </w:style>
  <w:style w:type="character" w:styleId="Lienhypertextesuivivisit">
    <w:name w:val="FollowedHyperlink"/>
    <w:basedOn w:val="Policepardfaut"/>
    <w:uiPriority w:val="99"/>
    <w:semiHidden/>
    <w:unhideWhenUsed/>
    <w:rsid w:val="001420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9774AB"/>
  </w:style>
  <w:style w:type="paragraph" w:styleId="Paragraphedeliste">
    <w:name w:val="List Paragraph"/>
    <w:basedOn w:val="Normal"/>
    <w:uiPriority w:val="34"/>
    <w:qFormat/>
    <w:rsid w:val="00F11797"/>
    <w:pPr>
      <w:ind w:left="720"/>
      <w:contextualSpacing/>
    </w:pPr>
  </w:style>
  <w:style w:type="character" w:styleId="Accentuation">
    <w:name w:val="Emphasis"/>
    <w:basedOn w:val="Policepardfaut"/>
    <w:uiPriority w:val="20"/>
    <w:qFormat/>
    <w:rsid w:val="003500C7"/>
    <w:rPr>
      <w:i/>
      <w:iCs/>
    </w:rPr>
  </w:style>
  <w:style w:type="character" w:styleId="Lienhypertexte">
    <w:name w:val="Hyperlink"/>
    <w:basedOn w:val="Policepardfaut"/>
    <w:uiPriority w:val="99"/>
    <w:unhideWhenUsed/>
    <w:rsid w:val="00E67C01"/>
    <w:rPr>
      <w:color w:val="0000FF" w:themeColor="hyperlink"/>
      <w:u w:val="single"/>
    </w:rPr>
  </w:style>
  <w:style w:type="paragraph" w:styleId="NormalWeb">
    <w:name w:val="Normal (Web)"/>
    <w:basedOn w:val="Normal"/>
    <w:uiPriority w:val="99"/>
    <w:semiHidden/>
    <w:unhideWhenUsed/>
    <w:rsid w:val="000815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15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551"/>
    <w:rPr>
      <w:rFonts w:ascii="Tahoma" w:hAnsi="Tahoma" w:cs="Tahoma"/>
      <w:sz w:val="16"/>
      <w:szCs w:val="16"/>
    </w:rPr>
  </w:style>
  <w:style w:type="character" w:customStyle="1" w:styleId="xgmail-msohyperlink">
    <w:name w:val="x_gmail-msohyperlink"/>
    <w:basedOn w:val="Policepardfaut"/>
    <w:rsid w:val="00CE3446"/>
  </w:style>
</w:styles>
</file>

<file path=word/webSettings.xml><?xml version="1.0" encoding="utf-8"?>
<w:webSettings xmlns:r="http://schemas.openxmlformats.org/officeDocument/2006/relationships" xmlns:w="http://schemas.openxmlformats.org/wordprocessingml/2006/main">
  <w:divs>
    <w:div w:id="369651049">
      <w:bodyDiv w:val="1"/>
      <w:marLeft w:val="0"/>
      <w:marRight w:val="0"/>
      <w:marTop w:val="0"/>
      <w:marBottom w:val="0"/>
      <w:divBdr>
        <w:top w:val="none" w:sz="0" w:space="0" w:color="auto"/>
        <w:left w:val="none" w:sz="0" w:space="0" w:color="auto"/>
        <w:bottom w:val="none" w:sz="0" w:space="0" w:color="auto"/>
        <w:right w:val="none" w:sz="0" w:space="0" w:color="auto"/>
      </w:divBdr>
    </w:div>
    <w:div w:id="389695762">
      <w:bodyDiv w:val="1"/>
      <w:marLeft w:val="0"/>
      <w:marRight w:val="0"/>
      <w:marTop w:val="0"/>
      <w:marBottom w:val="0"/>
      <w:divBdr>
        <w:top w:val="none" w:sz="0" w:space="0" w:color="auto"/>
        <w:left w:val="none" w:sz="0" w:space="0" w:color="auto"/>
        <w:bottom w:val="none" w:sz="0" w:space="0" w:color="auto"/>
        <w:right w:val="none" w:sz="0" w:space="0" w:color="auto"/>
      </w:divBdr>
      <w:divsChild>
        <w:div w:id="2435035">
          <w:marLeft w:val="0"/>
          <w:marRight w:val="0"/>
          <w:marTop w:val="0"/>
          <w:marBottom w:val="0"/>
          <w:divBdr>
            <w:top w:val="none" w:sz="0" w:space="0" w:color="auto"/>
            <w:left w:val="none" w:sz="0" w:space="0" w:color="auto"/>
            <w:bottom w:val="none" w:sz="0" w:space="0" w:color="auto"/>
            <w:right w:val="none" w:sz="0" w:space="0" w:color="auto"/>
          </w:divBdr>
        </w:div>
        <w:div w:id="166864897">
          <w:marLeft w:val="0"/>
          <w:marRight w:val="0"/>
          <w:marTop w:val="0"/>
          <w:marBottom w:val="0"/>
          <w:divBdr>
            <w:top w:val="none" w:sz="0" w:space="0" w:color="auto"/>
            <w:left w:val="none" w:sz="0" w:space="0" w:color="auto"/>
            <w:bottom w:val="none" w:sz="0" w:space="0" w:color="auto"/>
            <w:right w:val="none" w:sz="0" w:space="0" w:color="auto"/>
          </w:divBdr>
        </w:div>
        <w:div w:id="1163396828">
          <w:marLeft w:val="0"/>
          <w:marRight w:val="0"/>
          <w:marTop w:val="0"/>
          <w:marBottom w:val="0"/>
          <w:divBdr>
            <w:top w:val="none" w:sz="0" w:space="0" w:color="auto"/>
            <w:left w:val="none" w:sz="0" w:space="0" w:color="auto"/>
            <w:bottom w:val="none" w:sz="0" w:space="0" w:color="auto"/>
            <w:right w:val="none" w:sz="0" w:space="0" w:color="auto"/>
          </w:divBdr>
        </w:div>
        <w:div w:id="959798524">
          <w:marLeft w:val="0"/>
          <w:marRight w:val="0"/>
          <w:marTop w:val="0"/>
          <w:marBottom w:val="0"/>
          <w:divBdr>
            <w:top w:val="none" w:sz="0" w:space="0" w:color="auto"/>
            <w:left w:val="none" w:sz="0" w:space="0" w:color="auto"/>
            <w:bottom w:val="none" w:sz="0" w:space="0" w:color="auto"/>
            <w:right w:val="none" w:sz="0" w:space="0" w:color="auto"/>
          </w:divBdr>
        </w:div>
        <w:div w:id="1265184776">
          <w:marLeft w:val="0"/>
          <w:marRight w:val="0"/>
          <w:marTop w:val="0"/>
          <w:marBottom w:val="0"/>
          <w:divBdr>
            <w:top w:val="none" w:sz="0" w:space="0" w:color="auto"/>
            <w:left w:val="none" w:sz="0" w:space="0" w:color="auto"/>
            <w:bottom w:val="none" w:sz="0" w:space="0" w:color="auto"/>
            <w:right w:val="none" w:sz="0" w:space="0" w:color="auto"/>
          </w:divBdr>
        </w:div>
        <w:div w:id="761726213">
          <w:marLeft w:val="0"/>
          <w:marRight w:val="0"/>
          <w:marTop w:val="0"/>
          <w:marBottom w:val="0"/>
          <w:divBdr>
            <w:top w:val="none" w:sz="0" w:space="0" w:color="auto"/>
            <w:left w:val="none" w:sz="0" w:space="0" w:color="auto"/>
            <w:bottom w:val="none" w:sz="0" w:space="0" w:color="auto"/>
            <w:right w:val="none" w:sz="0" w:space="0" w:color="auto"/>
          </w:divBdr>
        </w:div>
        <w:div w:id="572854982">
          <w:marLeft w:val="0"/>
          <w:marRight w:val="0"/>
          <w:marTop w:val="0"/>
          <w:marBottom w:val="0"/>
          <w:divBdr>
            <w:top w:val="none" w:sz="0" w:space="0" w:color="auto"/>
            <w:left w:val="none" w:sz="0" w:space="0" w:color="auto"/>
            <w:bottom w:val="none" w:sz="0" w:space="0" w:color="auto"/>
            <w:right w:val="none" w:sz="0" w:space="0" w:color="auto"/>
          </w:divBdr>
        </w:div>
        <w:div w:id="983892535">
          <w:marLeft w:val="0"/>
          <w:marRight w:val="0"/>
          <w:marTop w:val="0"/>
          <w:marBottom w:val="0"/>
          <w:divBdr>
            <w:top w:val="none" w:sz="0" w:space="0" w:color="auto"/>
            <w:left w:val="none" w:sz="0" w:space="0" w:color="auto"/>
            <w:bottom w:val="none" w:sz="0" w:space="0" w:color="auto"/>
            <w:right w:val="none" w:sz="0" w:space="0" w:color="auto"/>
          </w:divBdr>
        </w:div>
        <w:div w:id="322050284">
          <w:marLeft w:val="0"/>
          <w:marRight w:val="0"/>
          <w:marTop w:val="0"/>
          <w:marBottom w:val="0"/>
          <w:divBdr>
            <w:top w:val="none" w:sz="0" w:space="0" w:color="auto"/>
            <w:left w:val="none" w:sz="0" w:space="0" w:color="auto"/>
            <w:bottom w:val="none" w:sz="0" w:space="0" w:color="auto"/>
            <w:right w:val="none" w:sz="0" w:space="0" w:color="auto"/>
          </w:divBdr>
        </w:div>
        <w:div w:id="904992846">
          <w:marLeft w:val="0"/>
          <w:marRight w:val="0"/>
          <w:marTop w:val="0"/>
          <w:marBottom w:val="0"/>
          <w:divBdr>
            <w:top w:val="none" w:sz="0" w:space="0" w:color="auto"/>
            <w:left w:val="none" w:sz="0" w:space="0" w:color="auto"/>
            <w:bottom w:val="none" w:sz="0" w:space="0" w:color="auto"/>
            <w:right w:val="none" w:sz="0" w:space="0" w:color="auto"/>
          </w:divBdr>
        </w:div>
        <w:div w:id="1829517022">
          <w:marLeft w:val="0"/>
          <w:marRight w:val="0"/>
          <w:marTop w:val="0"/>
          <w:marBottom w:val="0"/>
          <w:divBdr>
            <w:top w:val="none" w:sz="0" w:space="0" w:color="auto"/>
            <w:left w:val="none" w:sz="0" w:space="0" w:color="auto"/>
            <w:bottom w:val="none" w:sz="0" w:space="0" w:color="auto"/>
            <w:right w:val="none" w:sz="0" w:space="0" w:color="auto"/>
          </w:divBdr>
        </w:div>
        <w:div w:id="205918346">
          <w:marLeft w:val="0"/>
          <w:marRight w:val="0"/>
          <w:marTop w:val="0"/>
          <w:marBottom w:val="0"/>
          <w:divBdr>
            <w:top w:val="none" w:sz="0" w:space="0" w:color="auto"/>
            <w:left w:val="none" w:sz="0" w:space="0" w:color="auto"/>
            <w:bottom w:val="none" w:sz="0" w:space="0" w:color="auto"/>
            <w:right w:val="none" w:sz="0" w:space="0" w:color="auto"/>
          </w:divBdr>
        </w:div>
        <w:div w:id="204954438">
          <w:marLeft w:val="0"/>
          <w:marRight w:val="0"/>
          <w:marTop w:val="0"/>
          <w:marBottom w:val="0"/>
          <w:divBdr>
            <w:top w:val="none" w:sz="0" w:space="0" w:color="auto"/>
            <w:left w:val="none" w:sz="0" w:space="0" w:color="auto"/>
            <w:bottom w:val="none" w:sz="0" w:space="0" w:color="auto"/>
            <w:right w:val="none" w:sz="0" w:space="0" w:color="auto"/>
          </w:divBdr>
        </w:div>
        <w:div w:id="628124467">
          <w:marLeft w:val="0"/>
          <w:marRight w:val="0"/>
          <w:marTop w:val="0"/>
          <w:marBottom w:val="0"/>
          <w:divBdr>
            <w:top w:val="none" w:sz="0" w:space="0" w:color="auto"/>
            <w:left w:val="none" w:sz="0" w:space="0" w:color="auto"/>
            <w:bottom w:val="none" w:sz="0" w:space="0" w:color="auto"/>
            <w:right w:val="none" w:sz="0" w:space="0" w:color="auto"/>
          </w:divBdr>
        </w:div>
        <w:div w:id="1026443987">
          <w:marLeft w:val="0"/>
          <w:marRight w:val="0"/>
          <w:marTop w:val="0"/>
          <w:marBottom w:val="0"/>
          <w:divBdr>
            <w:top w:val="none" w:sz="0" w:space="0" w:color="auto"/>
            <w:left w:val="none" w:sz="0" w:space="0" w:color="auto"/>
            <w:bottom w:val="none" w:sz="0" w:space="0" w:color="auto"/>
            <w:right w:val="none" w:sz="0" w:space="0" w:color="auto"/>
          </w:divBdr>
        </w:div>
      </w:divsChild>
    </w:div>
    <w:div w:id="477647284">
      <w:bodyDiv w:val="1"/>
      <w:marLeft w:val="0"/>
      <w:marRight w:val="0"/>
      <w:marTop w:val="0"/>
      <w:marBottom w:val="0"/>
      <w:divBdr>
        <w:top w:val="none" w:sz="0" w:space="0" w:color="auto"/>
        <w:left w:val="none" w:sz="0" w:space="0" w:color="auto"/>
        <w:bottom w:val="none" w:sz="0" w:space="0" w:color="auto"/>
        <w:right w:val="none" w:sz="0" w:space="0" w:color="auto"/>
      </w:divBdr>
      <w:divsChild>
        <w:div w:id="570821469">
          <w:marLeft w:val="0"/>
          <w:marRight w:val="0"/>
          <w:marTop w:val="0"/>
          <w:marBottom w:val="0"/>
          <w:divBdr>
            <w:top w:val="none" w:sz="0" w:space="0" w:color="auto"/>
            <w:left w:val="none" w:sz="0" w:space="0" w:color="auto"/>
            <w:bottom w:val="none" w:sz="0" w:space="0" w:color="auto"/>
            <w:right w:val="none" w:sz="0" w:space="0" w:color="auto"/>
          </w:divBdr>
        </w:div>
        <w:div w:id="1958485773">
          <w:marLeft w:val="0"/>
          <w:marRight w:val="0"/>
          <w:marTop w:val="0"/>
          <w:marBottom w:val="0"/>
          <w:divBdr>
            <w:top w:val="none" w:sz="0" w:space="0" w:color="auto"/>
            <w:left w:val="none" w:sz="0" w:space="0" w:color="auto"/>
            <w:bottom w:val="none" w:sz="0" w:space="0" w:color="auto"/>
            <w:right w:val="none" w:sz="0" w:space="0" w:color="auto"/>
          </w:divBdr>
        </w:div>
        <w:div w:id="1508519486">
          <w:marLeft w:val="0"/>
          <w:marRight w:val="0"/>
          <w:marTop w:val="0"/>
          <w:marBottom w:val="0"/>
          <w:divBdr>
            <w:top w:val="none" w:sz="0" w:space="0" w:color="auto"/>
            <w:left w:val="none" w:sz="0" w:space="0" w:color="auto"/>
            <w:bottom w:val="none" w:sz="0" w:space="0" w:color="auto"/>
            <w:right w:val="none" w:sz="0" w:space="0" w:color="auto"/>
          </w:divBdr>
        </w:div>
        <w:div w:id="1221360356">
          <w:marLeft w:val="600"/>
          <w:marRight w:val="600"/>
          <w:marTop w:val="280"/>
          <w:marBottom w:val="280"/>
          <w:divBdr>
            <w:top w:val="none" w:sz="0" w:space="0" w:color="auto"/>
            <w:left w:val="none" w:sz="0" w:space="0" w:color="auto"/>
            <w:bottom w:val="none" w:sz="0" w:space="0" w:color="auto"/>
            <w:right w:val="none" w:sz="0" w:space="0" w:color="auto"/>
          </w:divBdr>
          <w:divsChild>
            <w:div w:id="12880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011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836843662">
      <w:bodyDiv w:val="1"/>
      <w:marLeft w:val="0"/>
      <w:marRight w:val="0"/>
      <w:marTop w:val="0"/>
      <w:marBottom w:val="0"/>
      <w:divBdr>
        <w:top w:val="none" w:sz="0" w:space="0" w:color="auto"/>
        <w:left w:val="none" w:sz="0" w:space="0" w:color="auto"/>
        <w:bottom w:val="none" w:sz="0" w:space="0" w:color="auto"/>
        <w:right w:val="none" w:sz="0" w:space="0" w:color="auto"/>
      </w:divBdr>
    </w:div>
    <w:div w:id="1186603329">
      <w:bodyDiv w:val="1"/>
      <w:marLeft w:val="0"/>
      <w:marRight w:val="0"/>
      <w:marTop w:val="0"/>
      <w:marBottom w:val="0"/>
      <w:divBdr>
        <w:top w:val="none" w:sz="0" w:space="0" w:color="auto"/>
        <w:left w:val="none" w:sz="0" w:space="0" w:color="auto"/>
        <w:bottom w:val="none" w:sz="0" w:space="0" w:color="auto"/>
        <w:right w:val="none" w:sz="0" w:space="0" w:color="auto"/>
      </w:divBdr>
    </w:div>
    <w:div w:id="1360545147">
      <w:bodyDiv w:val="1"/>
      <w:marLeft w:val="0"/>
      <w:marRight w:val="0"/>
      <w:marTop w:val="0"/>
      <w:marBottom w:val="0"/>
      <w:divBdr>
        <w:top w:val="none" w:sz="0" w:space="0" w:color="auto"/>
        <w:left w:val="none" w:sz="0" w:space="0" w:color="auto"/>
        <w:bottom w:val="none" w:sz="0" w:space="0" w:color="auto"/>
        <w:right w:val="none" w:sz="0" w:space="0" w:color="auto"/>
      </w:divBdr>
    </w:div>
    <w:div w:id="1595894344">
      <w:bodyDiv w:val="1"/>
      <w:marLeft w:val="0"/>
      <w:marRight w:val="0"/>
      <w:marTop w:val="0"/>
      <w:marBottom w:val="0"/>
      <w:divBdr>
        <w:top w:val="none" w:sz="0" w:space="0" w:color="auto"/>
        <w:left w:val="none" w:sz="0" w:space="0" w:color="auto"/>
        <w:bottom w:val="none" w:sz="0" w:space="0" w:color="auto"/>
        <w:right w:val="none" w:sz="0" w:space="0" w:color="auto"/>
      </w:divBdr>
      <w:divsChild>
        <w:div w:id="1920288477">
          <w:marLeft w:val="0"/>
          <w:marRight w:val="0"/>
          <w:marTop w:val="0"/>
          <w:marBottom w:val="0"/>
          <w:divBdr>
            <w:top w:val="none" w:sz="0" w:space="0" w:color="auto"/>
            <w:left w:val="none" w:sz="0" w:space="0" w:color="auto"/>
            <w:bottom w:val="none" w:sz="0" w:space="0" w:color="auto"/>
            <w:right w:val="none" w:sz="0" w:space="0" w:color="auto"/>
          </w:divBdr>
        </w:div>
        <w:div w:id="917981878">
          <w:marLeft w:val="0"/>
          <w:marRight w:val="0"/>
          <w:marTop w:val="0"/>
          <w:marBottom w:val="0"/>
          <w:divBdr>
            <w:top w:val="none" w:sz="0" w:space="0" w:color="auto"/>
            <w:left w:val="none" w:sz="0" w:space="0" w:color="auto"/>
            <w:bottom w:val="none" w:sz="0" w:space="0" w:color="auto"/>
            <w:right w:val="none" w:sz="0" w:space="0" w:color="auto"/>
          </w:divBdr>
        </w:div>
        <w:div w:id="931622248">
          <w:marLeft w:val="0"/>
          <w:marRight w:val="0"/>
          <w:marTop w:val="0"/>
          <w:marBottom w:val="0"/>
          <w:divBdr>
            <w:top w:val="none" w:sz="0" w:space="0" w:color="auto"/>
            <w:left w:val="none" w:sz="0" w:space="0" w:color="auto"/>
            <w:bottom w:val="none" w:sz="0" w:space="0" w:color="auto"/>
            <w:right w:val="none" w:sz="0" w:space="0" w:color="auto"/>
          </w:divBdr>
        </w:div>
      </w:divsChild>
    </w:div>
    <w:div w:id="1689485106">
      <w:bodyDiv w:val="1"/>
      <w:marLeft w:val="0"/>
      <w:marRight w:val="0"/>
      <w:marTop w:val="0"/>
      <w:marBottom w:val="0"/>
      <w:divBdr>
        <w:top w:val="none" w:sz="0" w:space="0" w:color="auto"/>
        <w:left w:val="none" w:sz="0" w:space="0" w:color="auto"/>
        <w:bottom w:val="none" w:sz="0" w:space="0" w:color="auto"/>
        <w:right w:val="none" w:sz="0" w:space="0" w:color="auto"/>
      </w:divBdr>
    </w:div>
    <w:div w:id="1699046817">
      <w:bodyDiv w:val="1"/>
      <w:marLeft w:val="0"/>
      <w:marRight w:val="0"/>
      <w:marTop w:val="0"/>
      <w:marBottom w:val="0"/>
      <w:divBdr>
        <w:top w:val="none" w:sz="0" w:space="0" w:color="auto"/>
        <w:left w:val="none" w:sz="0" w:space="0" w:color="auto"/>
        <w:bottom w:val="none" w:sz="0" w:space="0" w:color="auto"/>
        <w:right w:val="none" w:sz="0" w:space="0" w:color="auto"/>
      </w:divBdr>
    </w:div>
    <w:div w:id="17651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can.com/Language.html" TargetMode="External"/><Relationship Id="rId18" Type="http://schemas.openxmlformats.org/officeDocument/2006/relationships/hyperlink" Target="http://diccan.com/Blog3/Ambient.html" TargetMode="External"/><Relationship Id="rId26" Type="http://schemas.openxmlformats.org/officeDocument/2006/relationships/image" Target="media/image6.jpeg"/><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diccan.com/Blog2/Friche.html" TargetMode="External"/><Relationship Id="rId34" Type="http://schemas.openxmlformats.org/officeDocument/2006/relationships/image" Target="media/image9.jpeg"/><Relationship Id="rId42" Type="http://schemas.openxmlformats.org/officeDocument/2006/relationships/hyperlink" Target="http://www.olats.org/livresetudes/basiques/litteraturenumerique/biographiePhBootz.php" TargetMode="External"/><Relationship Id="rId47" Type="http://schemas.openxmlformats.org/officeDocument/2006/relationships/hyperlink" Target="http://diccan.com/Writing.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diccan.com/Blog4/OLA.html" TargetMode="Externa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hyperlink" Target="http://diccan.com/Artistes_index_specialite.html"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iccan.com/Blog2/Bots.html" TargetMode="External"/><Relationship Id="rId20" Type="http://schemas.openxmlformats.org/officeDocument/2006/relationships/hyperlink" Target="http://diccan.com/Blog2/Mashup2.html" TargetMode="External"/><Relationship Id="rId29" Type="http://schemas.openxmlformats.org/officeDocument/2006/relationships/hyperlink" Target="http://diccan.com/Blog7/Finish_Sentence.html"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can.com/Blog/Printing_error.html" TargetMode="External"/><Relationship Id="rId24" Type="http://schemas.openxmlformats.org/officeDocument/2006/relationships/hyperlink" Target="http://diccan.com/Blog4/Lili.html" TargetMode="External"/><Relationship Id="rId32" Type="http://schemas.openxmlformats.org/officeDocument/2006/relationships/hyperlink" Target="http://diccan.com/Blog8/Papp.html" TargetMode="External"/><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hyperlink" Target="http://www.olats.org/livresetudes/basiques/litteraturenumerique/biographiePhBootz.php"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diccan.com/Blog4/Chatbot.html" TargetMode="External"/><Relationship Id="rId28" Type="http://schemas.openxmlformats.org/officeDocument/2006/relationships/hyperlink" Target="http://diccan.com/Blog7/Xinhua.html" TargetMode="External"/><Relationship Id="rId36" Type="http://schemas.openxmlformats.org/officeDocument/2006/relationships/image" Target="media/image11.png"/><Relationship Id="rId49" Type="http://schemas.openxmlformats.org/officeDocument/2006/relationships/fontTable" Target="fontTable.xml"/><Relationship Id="rId10" Type="http://schemas.openxmlformats.org/officeDocument/2006/relationships/hyperlink" Target="http://diccan.com/Blog/Poetry.html" TargetMode="External"/><Relationship Id="rId19" Type="http://schemas.openxmlformats.org/officeDocument/2006/relationships/image" Target="media/image5.jpeg"/><Relationship Id="rId31" Type="http://schemas.openxmlformats.org/officeDocument/2006/relationships/image" Target="media/image7.gif"/><Relationship Id="rId44" Type="http://schemas.openxmlformats.org/officeDocument/2006/relationships/hyperlink" Target="http://www.ubu.com/" TargetMode="External"/><Relationship Id="rId4" Type="http://schemas.openxmlformats.org/officeDocument/2006/relationships/settings" Target="settings.xml"/><Relationship Id="rId9" Type="http://schemas.openxmlformats.org/officeDocument/2006/relationships/hyperlink" Target="http://eliterature.org/" TargetMode="External"/><Relationship Id="rId14" Type="http://schemas.openxmlformats.org/officeDocument/2006/relationships/hyperlink" Target="http://diccan.com/Eicg.htm" TargetMode="External"/><Relationship Id="rId22" Type="http://schemas.openxmlformats.org/officeDocument/2006/relationships/hyperlink" Target="http://diccan.com/Blog3/Viafabula.html" TargetMode="External"/><Relationship Id="rId27" Type="http://schemas.openxmlformats.org/officeDocument/2006/relationships/hyperlink" Target="http://diccan.com/Blog7/1_The_Road.html" TargetMode="External"/><Relationship Id="rId30" Type="http://schemas.openxmlformats.org/officeDocument/2006/relationships/hyperlink" Target="http://diccan.com/Blog8/Duke.html" TargetMode="External"/><Relationship Id="rId35" Type="http://schemas.openxmlformats.org/officeDocument/2006/relationships/image" Target="media/image10.png"/><Relationship Id="rId43" Type="http://schemas.openxmlformats.org/officeDocument/2006/relationships/hyperlink" Target="file:///F:\G:\Users\pierre\Dropbox\SITE_WEB\Transitoire_Observable" TargetMode="External"/><Relationship Id="rId48" Type="http://schemas.openxmlformats.org/officeDocument/2006/relationships/hyperlink" Target="http://diccan.com/Webe_$Writing.html"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AD69-AA0B-4DA6-9EFC-47373DB5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Pages>
  <Words>3485</Words>
  <Characters>19171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ROHMER Jean</dc:creator>
  <cp:lastModifiedBy>Pierre BERGER</cp:lastModifiedBy>
  <cp:revision>19</cp:revision>
  <cp:lastPrinted>2019-02-07T13:06:00Z</cp:lastPrinted>
  <dcterms:created xsi:type="dcterms:W3CDTF">2018-10-14T06:45:00Z</dcterms:created>
  <dcterms:modified xsi:type="dcterms:W3CDTF">2019-02-07T13:10:00Z</dcterms:modified>
</cp:coreProperties>
</file>